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6"/>
      </w:tblGrid>
      <w:tr w:rsidR="007E4130" w:rsidTr="009060E6">
        <w:tc>
          <w:tcPr>
            <w:tcW w:w="2660" w:type="dxa"/>
            <w:vAlign w:val="center"/>
          </w:tcPr>
          <w:p w:rsidR="007E4130" w:rsidRDefault="007E4130" w:rsidP="00500185">
            <w:bookmarkStart w:id="0" w:name="_GoBack"/>
            <w:bookmarkEnd w:id="0"/>
            <w:r w:rsidRPr="00382FB7">
              <w:rPr>
                <w:noProof/>
                <w:lang w:val="cs-CZ" w:eastAsia="cs-CZ"/>
              </w:rPr>
              <w:drawing>
                <wp:inline distT="0" distB="0" distL="0" distR="0">
                  <wp:extent cx="1428750" cy="952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28750" cy="952501"/>
                          </a:xfrm>
                          <a:prstGeom prst="rect">
                            <a:avLst/>
                          </a:prstGeom>
                        </pic:spPr>
                      </pic:pic>
                    </a:graphicData>
                  </a:graphic>
                </wp:inline>
              </w:drawing>
            </w:r>
          </w:p>
        </w:tc>
        <w:tc>
          <w:tcPr>
            <w:tcW w:w="6626" w:type="dxa"/>
          </w:tcPr>
          <w:p w:rsidR="007E4130" w:rsidRPr="007E4130" w:rsidRDefault="007E4130" w:rsidP="00500185">
            <w:pPr>
              <w:rPr>
                <w:b/>
              </w:rPr>
            </w:pPr>
            <w:r w:rsidRPr="007E4130">
              <w:rPr>
                <w:b/>
              </w:rPr>
              <w:t>EUROPEAN COMMISSION</w:t>
            </w:r>
          </w:p>
          <w:p w:rsidR="007E4130" w:rsidRPr="007E4130" w:rsidRDefault="007E4130" w:rsidP="00500185">
            <w:pPr>
              <w:rPr>
                <w:b/>
              </w:rPr>
            </w:pPr>
            <w:r w:rsidRPr="007E4130">
              <w:rPr>
                <w:b/>
              </w:rPr>
              <w:t>CONSUMERS HEALTH AND FOOD EXECUTIVE AGENCY</w:t>
            </w:r>
          </w:p>
          <w:p w:rsidR="007E4130" w:rsidRPr="007E4130" w:rsidRDefault="007E4130" w:rsidP="00500185">
            <w:pPr>
              <w:rPr>
                <w:b/>
              </w:rPr>
            </w:pPr>
            <w:r w:rsidRPr="007E4130">
              <w:rPr>
                <w:b/>
              </w:rPr>
              <w:t>Contract 2013 96 10</w:t>
            </w:r>
          </w:p>
          <w:p w:rsidR="007E4130" w:rsidRPr="009060E6" w:rsidRDefault="007E4130" w:rsidP="00500185">
            <w:r w:rsidRPr="009060E6">
              <w:t xml:space="preserve">Organisation and implementation of training activities on </w:t>
            </w:r>
            <w:r w:rsidRPr="009060E6">
              <w:rPr>
                <w:bCs/>
              </w:rPr>
              <w:t xml:space="preserve">strengthening Member States' response to Union audits </w:t>
            </w:r>
            <w:r w:rsidRPr="009060E6">
              <w:t>under the Better Training for Safer Food initiative</w:t>
            </w:r>
          </w:p>
        </w:tc>
      </w:tr>
    </w:tbl>
    <w:p w:rsidR="00FF028D" w:rsidRDefault="00FF028D" w:rsidP="00500185"/>
    <w:p w:rsidR="00300465" w:rsidRDefault="00500185" w:rsidP="0035334E">
      <w:pPr>
        <w:pStyle w:val="Nzev"/>
        <w:spacing w:before="0" w:after="200"/>
      </w:pPr>
      <w:r>
        <w:t xml:space="preserve">Invitation to attend </w:t>
      </w:r>
      <w:r w:rsidR="00681720">
        <w:t xml:space="preserve">BTSF </w:t>
      </w:r>
      <w:r>
        <w:t>training</w:t>
      </w:r>
      <w:r w:rsidR="00D67549">
        <w:t xml:space="preserve"> Workshop</w:t>
      </w:r>
    </w:p>
    <w:p w:rsidR="006A0F67" w:rsidRDefault="00346A65" w:rsidP="0035334E">
      <w:pPr>
        <w:pStyle w:val="Nzev"/>
        <w:spacing w:before="0" w:after="200"/>
        <w:rPr>
          <w:lang w:val="en-IE"/>
        </w:rPr>
      </w:pPr>
      <w:r>
        <w:rPr>
          <w:caps w:val="0"/>
          <w:lang w:val="en-IE"/>
        </w:rPr>
        <w:t>OFFICIAL CONTROLS OVER MICROBIOLOGICAL CRITERIA</w:t>
      </w:r>
    </w:p>
    <w:p w:rsidR="008A1C7A" w:rsidRDefault="00A21E7B" w:rsidP="0035334E">
      <w:pPr>
        <w:pStyle w:val="Nzev"/>
        <w:spacing w:before="0" w:after="240"/>
      </w:pPr>
      <w:r>
        <w:t>To be held at FVO, Grange,</w:t>
      </w:r>
      <w:r w:rsidR="006A0F67">
        <w:t xml:space="preserve"> </w:t>
      </w:r>
      <w:r>
        <w:t>Ireland on</w:t>
      </w:r>
      <w:r w:rsidR="00E60743">
        <w:t xml:space="preserve"> 26</w:t>
      </w:r>
      <w:r w:rsidR="00346A65">
        <w:t xml:space="preserve"> – 28</w:t>
      </w:r>
      <w:r w:rsidR="008A1C7A">
        <w:t xml:space="preserve"> </w:t>
      </w:r>
      <w:r w:rsidR="006A0F67">
        <w:t>MAY 2015</w:t>
      </w:r>
    </w:p>
    <w:p w:rsidR="008A1C7A" w:rsidRDefault="008A1C7A" w:rsidP="008A1C7A">
      <w:r>
        <w:t xml:space="preserve">Dear </w:t>
      </w:r>
      <w:r w:rsidR="00E60743">
        <w:t>Applicant</w:t>
      </w:r>
    </w:p>
    <w:p w:rsidR="00D43A1F" w:rsidRPr="00D43A1F" w:rsidRDefault="00D43A1F" w:rsidP="00D43A1F">
      <w:pPr>
        <w:rPr>
          <w:bCs/>
          <w:lang w:val="en-IE"/>
        </w:rPr>
      </w:pPr>
      <w:r w:rsidRPr="00D43A1F">
        <w:rPr>
          <w:bCs/>
          <w:lang w:val="en-IE"/>
        </w:rPr>
        <w:t xml:space="preserve">Member States have previously been informed of the </w:t>
      </w:r>
      <w:r w:rsidR="006B609B">
        <w:rPr>
          <w:bCs/>
          <w:lang w:val="en-IE"/>
        </w:rPr>
        <w:t xml:space="preserve">European </w:t>
      </w:r>
      <w:r w:rsidRPr="00D43A1F">
        <w:rPr>
          <w:bCs/>
          <w:lang w:val="en-IE"/>
        </w:rPr>
        <w:t>Commission's intention to discuss overview reports of FVO audit series in the context of a BTSF programme "</w:t>
      </w:r>
      <w:r w:rsidR="006B609B" w:rsidRPr="009060E6">
        <w:t xml:space="preserve">Organisation and implementation of training activities on </w:t>
      </w:r>
      <w:r w:rsidR="006B609B" w:rsidRPr="009060E6">
        <w:rPr>
          <w:bCs/>
        </w:rPr>
        <w:t xml:space="preserve">strengthening Member States' response to Union audits </w:t>
      </w:r>
      <w:r w:rsidR="006B609B" w:rsidRPr="009060E6">
        <w:t>under the Better Training for Safer Food initiative</w:t>
      </w:r>
      <w:r w:rsidRPr="00D43A1F">
        <w:rPr>
          <w:bCs/>
          <w:lang w:val="en-IE"/>
        </w:rPr>
        <w:t>"</w:t>
      </w:r>
    </w:p>
    <w:p w:rsidR="00D43A1F" w:rsidRDefault="00D43A1F" w:rsidP="00D43A1F">
      <w:pPr>
        <w:rPr>
          <w:bCs/>
          <w:lang w:val="en-IE"/>
        </w:rPr>
      </w:pPr>
      <w:r w:rsidRPr="00D43A1F">
        <w:rPr>
          <w:bCs/>
          <w:lang w:val="en-IE"/>
        </w:rPr>
        <w:t>The FVO carried out 12 audits between 2011 and 2013 in the Member States in order to evaluate the official controls</w:t>
      </w:r>
      <w:r w:rsidR="006B609B">
        <w:rPr>
          <w:bCs/>
          <w:lang w:val="en-IE"/>
        </w:rPr>
        <w:t xml:space="preserve"> over microbiological criteria. </w:t>
      </w:r>
      <w:r w:rsidRPr="00D43A1F">
        <w:rPr>
          <w:bCs/>
          <w:lang w:val="en-IE"/>
        </w:rPr>
        <w:t xml:space="preserve">Besides the individual audit reports, an overview report </w:t>
      </w:r>
      <w:r w:rsidR="006B609B">
        <w:rPr>
          <w:bCs/>
        </w:rPr>
        <w:t>[</w:t>
      </w:r>
      <w:r w:rsidRPr="00D43A1F">
        <w:rPr>
          <w:bCs/>
        </w:rPr>
        <w:t>report DG(SANCO)2013-7244</w:t>
      </w:r>
      <w:r w:rsidR="006B609B">
        <w:rPr>
          <w:bCs/>
        </w:rPr>
        <w:t>]</w:t>
      </w:r>
      <w:r w:rsidRPr="00D43A1F">
        <w:rPr>
          <w:bCs/>
          <w:lang w:val="en-IE"/>
        </w:rPr>
        <w:t xml:space="preserve"> was published in 2014. The FVO audits revealed several shortcomings in relation to the organisation of official controls on microbiological criteria. The shortcomings were partly attributed to the lack of specific training on the topic. Furthermore it was noted that training provided in relation to the official controls had been inadequate or had been organised only recently. </w:t>
      </w:r>
    </w:p>
    <w:p w:rsidR="006B609B" w:rsidRDefault="00D43A1F" w:rsidP="006B609B">
      <w:pPr>
        <w:rPr>
          <w:bCs/>
        </w:rPr>
      </w:pPr>
      <w:r w:rsidRPr="00D43A1F">
        <w:rPr>
          <w:bCs/>
          <w:lang w:val="en-IE"/>
        </w:rPr>
        <w:t>It is prop</w:t>
      </w:r>
      <w:r w:rsidR="006B609B">
        <w:rPr>
          <w:bCs/>
          <w:lang w:val="en-IE"/>
        </w:rPr>
        <w:t>osed to present and discuss the overview</w:t>
      </w:r>
      <w:r w:rsidRPr="00D43A1F">
        <w:rPr>
          <w:bCs/>
          <w:lang w:val="en-IE"/>
        </w:rPr>
        <w:t xml:space="preserve"> report</w:t>
      </w:r>
      <w:r w:rsidR="006B609B">
        <w:rPr>
          <w:bCs/>
          <w:lang w:val="en-IE"/>
        </w:rPr>
        <w:t xml:space="preserve"> at a training workshop to be held</w:t>
      </w:r>
      <w:r w:rsidRPr="00D43A1F">
        <w:rPr>
          <w:bCs/>
          <w:lang w:val="en-IE"/>
        </w:rPr>
        <w:t xml:space="preserve"> </w:t>
      </w:r>
      <w:r w:rsidR="006B609B">
        <w:rPr>
          <w:bCs/>
        </w:rPr>
        <w:t xml:space="preserve">under contract 2013 96 10 of the BTSF initiative. The workshop is being organised by </w:t>
      </w:r>
      <w:r w:rsidR="006B609B" w:rsidRPr="006A0F67">
        <w:rPr>
          <w:bCs/>
        </w:rPr>
        <w:t>Food Safety Training Solutions (FSTS</w:t>
      </w:r>
      <w:r w:rsidR="006B609B">
        <w:rPr>
          <w:bCs/>
        </w:rPr>
        <w:t>) Consortium.</w:t>
      </w:r>
    </w:p>
    <w:p w:rsidR="00C073C1" w:rsidRDefault="00C073C1" w:rsidP="006B609B">
      <w:pPr>
        <w:rPr>
          <w:bCs/>
        </w:rPr>
      </w:pPr>
      <w:r>
        <w:rPr>
          <w:bCs/>
        </w:rPr>
        <w:t>If you are interested in participating in this event, please complete the application form at the end of this document and send to your National Contact Point b</w:t>
      </w:r>
      <w:r w:rsidR="00B85D9B">
        <w:rPr>
          <w:bCs/>
        </w:rPr>
        <w:t>y</w:t>
      </w:r>
      <w:r>
        <w:rPr>
          <w:bCs/>
        </w:rPr>
        <w:t xml:space="preserve"> </w:t>
      </w:r>
      <w:r w:rsidR="00B85D9B">
        <w:rPr>
          <w:b/>
          <w:bCs/>
        </w:rPr>
        <w:t>Wednesday 6</w:t>
      </w:r>
      <w:r w:rsidRPr="00C073C1">
        <w:rPr>
          <w:b/>
          <w:bCs/>
        </w:rPr>
        <w:t xml:space="preserve"> May</w:t>
      </w:r>
      <w:r>
        <w:rPr>
          <w:bCs/>
        </w:rPr>
        <w:t xml:space="preserve"> if possible</w:t>
      </w:r>
      <w:r w:rsidR="00133DDD">
        <w:rPr>
          <w:bCs/>
        </w:rPr>
        <w:t>.</w:t>
      </w:r>
    </w:p>
    <w:p w:rsidR="00D67549" w:rsidRDefault="00FB3BDC" w:rsidP="001D2C97">
      <w:pPr>
        <w:pStyle w:val="Bezmezer"/>
        <w:spacing w:after="120"/>
        <w:rPr>
          <w:b/>
        </w:rPr>
      </w:pPr>
      <w:r w:rsidRPr="00FB3BDC">
        <w:rPr>
          <w:b/>
        </w:rPr>
        <w:t>O</w:t>
      </w:r>
      <w:r w:rsidR="00800D4E">
        <w:rPr>
          <w:b/>
        </w:rPr>
        <w:t>verall o</w:t>
      </w:r>
      <w:r w:rsidRPr="00FB3BDC">
        <w:rPr>
          <w:b/>
        </w:rPr>
        <w:t xml:space="preserve">bjective </w:t>
      </w:r>
    </w:p>
    <w:p w:rsidR="00D67549" w:rsidRDefault="00D67549" w:rsidP="00D67549">
      <w:r w:rsidRPr="00D67549">
        <w:t xml:space="preserve">The overall objective </w:t>
      </w:r>
      <w:r w:rsidR="00FB3BDC" w:rsidRPr="00D67549">
        <w:t xml:space="preserve">of </w:t>
      </w:r>
      <w:r w:rsidR="002B40B9" w:rsidRPr="00D67549">
        <w:t>BTSF</w:t>
      </w:r>
      <w:r w:rsidR="00FB3BDC" w:rsidRPr="00D67549">
        <w:t xml:space="preserve"> training</w:t>
      </w:r>
      <w:r>
        <w:t xml:space="preserve"> under this contract is</w:t>
      </w:r>
      <w:r w:rsidR="002B40B9" w:rsidRPr="00D67549">
        <w:t xml:space="preserve"> to strengthen Member States’ response to FVO audits</w:t>
      </w:r>
      <w:r>
        <w:t xml:space="preserve">. </w:t>
      </w:r>
    </w:p>
    <w:p w:rsidR="00FB3BDC" w:rsidRDefault="00FB3BDC" w:rsidP="00FB3BDC">
      <w:r w:rsidRPr="009C180E">
        <w:t xml:space="preserve">Regulation (EC) No 882/2004 of the European Parliament and of the Council </w:t>
      </w:r>
      <w:r>
        <w:t>concerns</w:t>
      </w:r>
      <w:r w:rsidRPr="009C180E">
        <w:t xml:space="preserve"> official controls performed to ensure the verification of compliance with feed and food law, animal health and animal welfare rules</w:t>
      </w:r>
      <w:r>
        <w:t xml:space="preserve">. Article 45 of the Regulation requires that Commission experts carry out general and specific audits in Member States. </w:t>
      </w:r>
      <w:r w:rsidRPr="00262C8C">
        <w:t xml:space="preserve">The main purpose </w:t>
      </w:r>
      <w:r>
        <w:t>is to verify that</w:t>
      </w:r>
      <w:r w:rsidRPr="00262C8C">
        <w:t xml:space="preserve"> official controls take place in Member States in accordance with multi-annual national control plans and in compliance with Community law</w:t>
      </w:r>
      <w:r>
        <w:t>.</w:t>
      </w:r>
    </w:p>
    <w:p w:rsidR="00FB3BDC" w:rsidRDefault="00FB3BDC" w:rsidP="00FB3BDC">
      <w:r>
        <w:t xml:space="preserve">Audits are carried out by the Food and Veterinary Office of the </w:t>
      </w:r>
      <w:r w:rsidR="00D67549">
        <w:t xml:space="preserve">European Commission </w:t>
      </w:r>
      <w:r>
        <w:t xml:space="preserve">Directorate General for Health and Consumers (DG SANCO). </w:t>
      </w:r>
    </w:p>
    <w:p w:rsidR="007D0C8E" w:rsidRPr="007D0C8E" w:rsidRDefault="007D0C8E" w:rsidP="007D0C8E">
      <w:pPr>
        <w:keepNext/>
        <w:keepLines/>
        <w:spacing w:after="120"/>
      </w:pPr>
      <w:r w:rsidRPr="007D0C8E">
        <w:lastRenderedPageBreak/>
        <w:t xml:space="preserve">The </w:t>
      </w:r>
      <w:r w:rsidRPr="007D0C8E">
        <w:rPr>
          <w:b/>
        </w:rPr>
        <w:t>goals</w:t>
      </w:r>
      <w:r w:rsidRPr="007D0C8E">
        <w:t xml:space="preserve"> of the </w:t>
      </w:r>
      <w:r w:rsidR="00765131">
        <w:t>BTSF training</w:t>
      </w:r>
      <w:r w:rsidRPr="007D0C8E">
        <w:t xml:space="preserve"> are that participants and their respective Member States</w:t>
      </w:r>
      <w:r w:rsidR="00E60743">
        <w:t>/EFTA countries</w:t>
      </w:r>
      <w:r w:rsidRPr="007D0C8E">
        <w:t>:</w:t>
      </w:r>
    </w:p>
    <w:p w:rsidR="007D0C8E" w:rsidRPr="007D0C8E" w:rsidRDefault="007D0C8E" w:rsidP="00D1594C">
      <w:pPr>
        <w:keepNext/>
        <w:keepLines/>
        <w:numPr>
          <w:ilvl w:val="0"/>
          <w:numId w:val="3"/>
        </w:numPr>
        <w:spacing w:after="120"/>
      </w:pPr>
      <w:r w:rsidRPr="007D0C8E">
        <w:t xml:space="preserve">take ownership of the findings and conclusions </w:t>
      </w:r>
      <w:r w:rsidR="00F1501A">
        <w:t>of audit overview reports and</w:t>
      </w:r>
      <w:r w:rsidRPr="007D0C8E">
        <w:t xml:space="preserve"> use them to improve their official control activities; </w:t>
      </w:r>
    </w:p>
    <w:p w:rsidR="007D0C8E" w:rsidRDefault="007D0C8E" w:rsidP="00D1594C">
      <w:pPr>
        <w:keepNext/>
        <w:keepLines/>
        <w:numPr>
          <w:ilvl w:val="0"/>
          <w:numId w:val="3"/>
        </w:numPr>
        <w:spacing w:after="120"/>
      </w:pPr>
      <w:r w:rsidRPr="007D0C8E">
        <w:t xml:space="preserve">gain an understanding of good practices in the EU and how they might be adopted in their own situation, possibly with modification to the specific structures and organisation of controls; </w:t>
      </w:r>
    </w:p>
    <w:p w:rsidR="007D0C8E" w:rsidRDefault="007D0C8E" w:rsidP="00D1594C">
      <w:pPr>
        <w:numPr>
          <w:ilvl w:val="0"/>
          <w:numId w:val="3"/>
        </w:numPr>
      </w:pPr>
      <w:r w:rsidRPr="007D0C8E">
        <w:t>discuss weaknesses and recurring problems with a view to identifying possible root causes and solutions to remedy or alleviate the problems.</w:t>
      </w:r>
    </w:p>
    <w:p w:rsidR="0035334E" w:rsidRDefault="0035334E" w:rsidP="0035334E">
      <w:r w:rsidRPr="003A6D9F">
        <w:t>The participants should have sufficient professional experience and responsibility to be in a position to pass on their training to others following the course</w:t>
      </w:r>
      <w:r>
        <w:t>.</w:t>
      </w:r>
    </w:p>
    <w:p w:rsidR="00765131" w:rsidRDefault="00765131" w:rsidP="00C073C1">
      <w:pPr>
        <w:spacing w:after="120"/>
        <w:rPr>
          <w:b/>
        </w:rPr>
      </w:pPr>
      <w:r>
        <w:rPr>
          <w:b/>
        </w:rPr>
        <w:t>Specific objectives of the workshop</w:t>
      </w:r>
    </w:p>
    <w:p w:rsidR="0027032A" w:rsidRPr="0027032A" w:rsidRDefault="0027032A" w:rsidP="0027032A">
      <w:pPr>
        <w:rPr>
          <w:bCs/>
          <w:lang w:val="en-IE"/>
        </w:rPr>
      </w:pPr>
      <w:r>
        <w:rPr>
          <w:bCs/>
          <w:lang w:val="en-IE"/>
        </w:rPr>
        <w:t xml:space="preserve">The objective of the workshop </w:t>
      </w:r>
      <w:r w:rsidRPr="0027032A">
        <w:rPr>
          <w:bCs/>
          <w:lang w:val="en-IE"/>
        </w:rPr>
        <w:t xml:space="preserve">is to present the overview report on the audits carried out on this topic </w:t>
      </w:r>
      <w:r>
        <w:rPr>
          <w:bCs/>
        </w:rPr>
        <w:t>[report DG (SANCO) 2013-7244]</w:t>
      </w:r>
      <w:r w:rsidRPr="0027032A">
        <w:rPr>
          <w:bCs/>
        </w:rPr>
        <w:t xml:space="preserve">, to </w:t>
      </w:r>
      <w:r w:rsidRPr="0027032A">
        <w:rPr>
          <w:bCs/>
          <w:lang w:val="en-IE"/>
        </w:rPr>
        <w:t xml:space="preserve">have an expert review of the overview report with a view to increasing and deepening the knowledge of the competent authorities of the Member States </w:t>
      </w:r>
      <w:r w:rsidR="00E60743">
        <w:rPr>
          <w:bCs/>
          <w:lang w:val="en-IE"/>
        </w:rPr>
        <w:t xml:space="preserve">and EFTA countries </w:t>
      </w:r>
      <w:r w:rsidRPr="0027032A">
        <w:rPr>
          <w:bCs/>
          <w:lang w:val="en-IE"/>
        </w:rPr>
        <w:t xml:space="preserve">on microbiological criteria and to discuss common problems, best practices and methods of control related to microbiological criteria.  </w:t>
      </w:r>
    </w:p>
    <w:p w:rsidR="0027032A" w:rsidRDefault="0027032A" w:rsidP="0027032A">
      <w:pPr>
        <w:rPr>
          <w:bCs/>
          <w:lang w:val="en-IE"/>
        </w:rPr>
      </w:pPr>
      <w:r w:rsidRPr="0027032A">
        <w:rPr>
          <w:bCs/>
          <w:lang w:val="en-IE"/>
        </w:rPr>
        <w:t>The training is targeted at competent authorities at central/regional level who are involved in policy making, planning of controls and staff training. The discussion will follow a workshop format. A number of examples of good practice are included in the overview report and it is planned to build discussions around presentations by selected Member State experts of these examples.</w:t>
      </w:r>
    </w:p>
    <w:p w:rsidR="0027032A" w:rsidRPr="0027032A" w:rsidRDefault="007C68EB" w:rsidP="0027032A">
      <w:pPr>
        <w:rPr>
          <w:bCs/>
          <w:lang w:val="en-IE"/>
        </w:rPr>
      </w:pPr>
      <w:r>
        <w:rPr>
          <w:bCs/>
          <w:lang w:val="en-IE"/>
        </w:rPr>
        <w:t>In addition to participation from the EU Member States</w:t>
      </w:r>
      <w:r w:rsidR="0092789A">
        <w:rPr>
          <w:bCs/>
          <w:lang w:val="en-IE"/>
        </w:rPr>
        <w:t>;</w:t>
      </w:r>
      <w:r>
        <w:rPr>
          <w:bCs/>
          <w:lang w:val="en-IE"/>
        </w:rPr>
        <w:t xml:space="preserve"> Iceland, Norway and Switzerland are invited to nominate participants.</w:t>
      </w:r>
    </w:p>
    <w:p w:rsidR="0027032A" w:rsidRPr="0027032A" w:rsidRDefault="0027032A" w:rsidP="0027032A">
      <w:pPr>
        <w:rPr>
          <w:bCs/>
          <w:lang w:val="en-IE"/>
        </w:rPr>
      </w:pPr>
      <w:r w:rsidRPr="0027032A">
        <w:rPr>
          <w:bCs/>
          <w:lang w:val="en-IE"/>
        </w:rPr>
        <w:t xml:space="preserve">A copy of the course programme is </w:t>
      </w:r>
      <w:r w:rsidR="00E60743">
        <w:rPr>
          <w:bCs/>
          <w:lang w:val="en-IE"/>
        </w:rPr>
        <w:t>presented on pages 4-5 below.</w:t>
      </w:r>
    </w:p>
    <w:p w:rsidR="00E52485" w:rsidRPr="001D2C97" w:rsidRDefault="001D2C97" w:rsidP="00B0054E">
      <w:pPr>
        <w:rPr>
          <w:b/>
        </w:rPr>
      </w:pPr>
      <w:r w:rsidRPr="001D2C97">
        <w:rPr>
          <w:b/>
        </w:rPr>
        <w:t>Pre-conditions for high impact of the training</w:t>
      </w:r>
    </w:p>
    <w:p w:rsidR="00E52485" w:rsidRDefault="001C79F3" w:rsidP="00D1594C">
      <w:pPr>
        <w:pStyle w:val="Odstavecseseznamem"/>
        <w:numPr>
          <w:ilvl w:val="0"/>
          <w:numId w:val="5"/>
        </w:numPr>
        <w:spacing w:after="120"/>
        <w:ind w:left="357" w:hanging="357"/>
        <w:contextualSpacing w:val="0"/>
      </w:pPr>
      <w:r>
        <w:t xml:space="preserve">The </w:t>
      </w:r>
      <w:r w:rsidR="00E52485">
        <w:t>workshop</w:t>
      </w:r>
      <w:r>
        <w:t xml:space="preserve"> is aimed at participants fr</w:t>
      </w:r>
      <w:r w:rsidR="00810D99">
        <w:t>o</w:t>
      </w:r>
      <w:r>
        <w:t>m Member States</w:t>
      </w:r>
      <w:r w:rsidR="007C68EB">
        <w:t xml:space="preserve">, </w:t>
      </w:r>
      <w:r w:rsidR="007C68EB">
        <w:rPr>
          <w:bCs/>
          <w:lang w:val="en-IE"/>
        </w:rPr>
        <w:t>Iceland, Norway and Switzerland</w:t>
      </w:r>
      <w:r w:rsidR="00E52485">
        <w:t>.</w:t>
      </w:r>
      <w:r w:rsidR="004D4427">
        <w:t xml:space="preserve"> </w:t>
      </w:r>
      <w:r w:rsidRPr="001C79F3">
        <w:t>The target audience is</w:t>
      </w:r>
      <w:r w:rsidR="00E52485">
        <w:t xml:space="preserve"> persons in each Member State</w:t>
      </w:r>
      <w:r w:rsidR="007C68EB">
        <w:t>/EFTA country</w:t>
      </w:r>
      <w:r w:rsidR="00E52485">
        <w:t xml:space="preserve"> who have a </w:t>
      </w:r>
      <w:r w:rsidR="007C68EB">
        <w:t>relevant policy role</w:t>
      </w:r>
      <w:r w:rsidR="00E52485">
        <w:t>. The workshop is not aimed at trainers or inspectors.</w:t>
      </w:r>
    </w:p>
    <w:p w:rsidR="00E52485" w:rsidRDefault="001D2C97" w:rsidP="00D1594C">
      <w:pPr>
        <w:pStyle w:val="Odstavecseseznamem"/>
        <w:numPr>
          <w:ilvl w:val="0"/>
          <w:numId w:val="5"/>
        </w:numPr>
        <w:spacing w:after="120"/>
        <w:ind w:left="357" w:hanging="357"/>
        <w:contextualSpacing w:val="0"/>
      </w:pPr>
      <w:r>
        <w:t xml:space="preserve">The workshop will involve presentation of the findings of the FVO Overview Report </w:t>
      </w:r>
      <w:r w:rsidR="007C68EB">
        <w:t>and discussion</w:t>
      </w:r>
      <w:r>
        <w:t xml:space="preserve"> about the practical steps to be taken to best implement the recommendations.</w:t>
      </w:r>
    </w:p>
    <w:p w:rsidR="00392CFC" w:rsidRDefault="00392CFC" w:rsidP="00D1594C">
      <w:pPr>
        <w:pStyle w:val="Odstavecseseznamem"/>
        <w:numPr>
          <w:ilvl w:val="0"/>
          <w:numId w:val="5"/>
        </w:numPr>
        <w:spacing w:after="120"/>
        <w:ind w:left="357" w:hanging="357"/>
        <w:contextualSpacing w:val="0"/>
      </w:pPr>
      <w:r>
        <w:t>Pre-selected Member State experts will present specific examples of good practice.</w:t>
      </w:r>
    </w:p>
    <w:p w:rsidR="00392CFC" w:rsidRDefault="00392CFC" w:rsidP="00D1594C">
      <w:pPr>
        <w:pStyle w:val="Odstavecseseznamem"/>
        <w:numPr>
          <w:ilvl w:val="0"/>
          <w:numId w:val="5"/>
        </w:numPr>
        <w:spacing w:after="120"/>
        <w:ind w:left="357" w:hanging="357"/>
        <w:contextualSpacing w:val="0"/>
      </w:pPr>
      <w:r>
        <w:t xml:space="preserve">Participants should </w:t>
      </w:r>
      <w:r w:rsidR="007C68EB">
        <w:t>agree</w:t>
      </w:r>
      <w:r>
        <w:t xml:space="preserve"> to disseminate the findings from the workshop on return to their Member States. Dissemination </w:t>
      </w:r>
      <w:r w:rsidR="00F1501A">
        <w:t xml:space="preserve">methods </w:t>
      </w:r>
      <w:r>
        <w:t>will be addressed in group discussions and follow-up support will be provided, including the use of web tools.</w:t>
      </w:r>
    </w:p>
    <w:p w:rsidR="00392CFC" w:rsidRDefault="00392CFC" w:rsidP="00D1594C">
      <w:pPr>
        <w:pStyle w:val="Odstavecseseznamem"/>
        <w:numPr>
          <w:ilvl w:val="0"/>
          <w:numId w:val="5"/>
        </w:numPr>
        <w:spacing w:after="120"/>
        <w:ind w:left="357" w:hanging="357"/>
        <w:contextualSpacing w:val="0"/>
      </w:pPr>
      <w:r>
        <w:t xml:space="preserve">Information packages will be </w:t>
      </w:r>
      <w:r w:rsidR="007C68EB">
        <w:t>provided to participants</w:t>
      </w:r>
      <w:r>
        <w:t>.</w:t>
      </w:r>
    </w:p>
    <w:p w:rsidR="00CC4F29" w:rsidRPr="00CC4F29" w:rsidRDefault="001D09EB" w:rsidP="00D1594C">
      <w:pPr>
        <w:pStyle w:val="Odstavecseseznamem"/>
        <w:numPr>
          <w:ilvl w:val="0"/>
          <w:numId w:val="5"/>
        </w:numPr>
        <w:spacing w:after="120"/>
        <w:ind w:left="357" w:hanging="357"/>
        <w:contextualSpacing w:val="0"/>
        <w:rPr>
          <w:iCs/>
        </w:rPr>
      </w:pPr>
      <w:r>
        <w:t xml:space="preserve">The format of the workshop is </w:t>
      </w:r>
      <w:r w:rsidRPr="00B30BA9">
        <w:t xml:space="preserve">designed to </w:t>
      </w:r>
      <w:r w:rsidR="00F1501A">
        <w:t>encourage</w:t>
      </w:r>
      <w:r>
        <w:t xml:space="preserve"> participation,</w:t>
      </w:r>
      <w:r w:rsidRPr="00B30BA9">
        <w:t xml:space="preserve"> peer group discussions and sharing of ideas. Participants will </w:t>
      </w:r>
      <w:r w:rsidR="00F1501A">
        <w:t>have an opportunity</w:t>
      </w:r>
      <w:r w:rsidRPr="00B30BA9">
        <w:t xml:space="preserve"> to </w:t>
      </w:r>
      <w:r>
        <w:t>share their experience</w:t>
      </w:r>
      <w:r w:rsidR="00F1501A">
        <w:t>s</w:t>
      </w:r>
      <w:r w:rsidRPr="00B30BA9">
        <w:t xml:space="preserve"> in the workshop and plenary sessions.</w:t>
      </w:r>
    </w:p>
    <w:p w:rsidR="00B0054E" w:rsidRPr="00CC4F29" w:rsidRDefault="00B30BA9" w:rsidP="00D1594C">
      <w:pPr>
        <w:pStyle w:val="Odstavecseseznamem"/>
        <w:numPr>
          <w:ilvl w:val="0"/>
          <w:numId w:val="5"/>
        </w:numPr>
        <w:spacing w:after="120"/>
        <w:ind w:left="357" w:hanging="357"/>
        <w:contextualSpacing w:val="0"/>
        <w:rPr>
          <w:iCs/>
        </w:rPr>
      </w:pPr>
      <w:r w:rsidRPr="00CC4F29">
        <w:rPr>
          <w:iCs/>
        </w:rPr>
        <w:t xml:space="preserve">Please note that the </w:t>
      </w:r>
      <w:r w:rsidR="00F1501A">
        <w:rPr>
          <w:iCs/>
        </w:rPr>
        <w:t>workshop</w:t>
      </w:r>
      <w:r w:rsidRPr="00CC4F29">
        <w:rPr>
          <w:iCs/>
        </w:rPr>
        <w:t xml:space="preserve"> will be conducted in English and interpretation will not be available.</w:t>
      </w:r>
    </w:p>
    <w:p w:rsidR="00B30BA9" w:rsidRPr="00B30BA9" w:rsidRDefault="00B30BA9" w:rsidP="00B30BA9">
      <w:r w:rsidRPr="00B30BA9">
        <w:lastRenderedPageBreak/>
        <w:t xml:space="preserve">The </w:t>
      </w:r>
      <w:r w:rsidR="00CC4F29">
        <w:t>workshop</w:t>
      </w:r>
      <w:r w:rsidRPr="00B30BA9">
        <w:t xml:space="preserve"> is being organised by the Food Safety Training Solutions (FSTS) Consortium who will act as facilitators and </w:t>
      </w:r>
      <w:r w:rsidR="00CC4F29">
        <w:t>provide</w:t>
      </w:r>
      <w:r w:rsidRPr="00B30BA9">
        <w:t xml:space="preserve"> </w:t>
      </w:r>
      <w:r w:rsidR="00CC4F29">
        <w:t>pedagogical</w:t>
      </w:r>
      <w:r w:rsidRPr="00B30BA9">
        <w:t xml:space="preserve"> support</w:t>
      </w:r>
      <w:r w:rsidR="00CC4F29">
        <w:t>. This will include s</w:t>
      </w:r>
      <w:r w:rsidRPr="00B30BA9">
        <w:t xml:space="preserve">pecific web-based services </w:t>
      </w:r>
      <w:r w:rsidR="00CC4F29">
        <w:t>during</w:t>
      </w:r>
      <w:r w:rsidRPr="00B30BA9">
        <w:t xml:space="preserve"> and after the event. </w:t>
      </w:r>
    </w:p>
    <w:p w:rsidR="00AC1DA9" w:rsidRDefault="00AC1DA9" w:rsidP="00AC1DA9">
      <w:pPr>
        <w:pStyle w:val="Bezmezer"/>
        <w:rPr>
          <w:b/>
        </w:rPr>
      </w:pPr>
      <w:r>
        <w:rPr>
          <w:b/>
        </w:rPr>
        <w:t>Timing</w:t>
      </w:r>
    </w:p>
    <w:p w:rsidR="00AC1DA9" w:rsidRPr="00F66809" w:rsidRDefault="00AC1DA9" w:rsidP="00AC1DA9">
      <w:pPr>
        <w:pStyle w:val="Bezmezer"/>
        <w:rPr>
          <w:u w:val="single"/>
        </w:rPr>
      </w:pPr>
      <w:r w:rsidRPr="00F66809">
        <w:rPr>
          <w:u w:val="single"/>
        </w:rPr>
        <w:t xml:space="preserve">The course sessions will start on </w:t>
      </w:r>
      <w:r w:rsidR="00CC4F29" w:rsidRPr="00F66809">
        <w:rPr>
          <w:u w:val="single"/>
        </w:rPr>
        <w:t>Tuesday</w:t>
      </w:r>
      <w:r w:rsidRPr="00F66809">
        <w:rPr>
          <w:u w:val="single"/>
        </w:rPr>
        <w:t xml:space="preserve"> afternoon, </w:t>
      </w:r>
      <w:r w:rsidR="007C68EB" w:rsidRPr="00F66809">
        <w:rPr>
          <w:u w:val="single"/>
        </w:rPr>
        <w:t>26</w:t>
      </w:r>
      <w:r w:rsidR="00CC4F29" w:rsidRPr="00F66809">
        <w:rPr>
          <w:u w:val="single"/>
        </w:rPr>
        <w:t xml:space="preserve"> May 2015</w:t>
      </w:r>
      <w:r w:rsidRPr="00F66809">
        <w:rPr>
          <w:u w:val="single"/>
        </w:rPr>
        <w:t xml:space="preserve"> and end at lunchtime on </w:t>
      </w:r>
      <w:r w:rsidR="007C68EB" w:rsidRPr="00F66809">
        <w:rPr>
          <w:u w:val="single"/>
        </w:rPr>
        <w:t>Thursday 28</w:t>
      </w:r>
      <w:r w:rsidR="00CD236E" w:rsidRPr="00F66809">
        <w:rPr>
          <w:u w:val="single"/>
        </w:rPr>
        <w:t> </w:t>
      </w:r>
      <w:r w:rsidR="00CC4F29" w:rsidRPr="00F66809">
        <w:rPr>
          <w:u w:val="single"/>
        </w:rPr>
        <w:t>May 2015</w:t>
      </w:r>
      <w:r w:rsidRPr="00F66809">
        <w:rPr>
          <w:u w:val="single"/>
        </w:rPr>
        <w:t>.</w:t>
      </w:r>
    </w:p>
    <w:p w:rsidR="00AC1DA9" w:rsidRPr="00AC1DA9" w:rsidRDefault="00AC1DA9" w:rsidP="00AC1DA9">
      <w:pPr>
        <w:pStyle w:val="Bezmezer"/>
        <w:rPr>
          <w:b/>
        </w:rPr>
      </w:pPr>
    </w:p>
    <w:p w:rsidR="00AC1DA9" w:rsidRDefault="00AC1DA9" w:rsidP="002B40B9">
      <w:r>
        <w:t>Depending on flight schedules</w:t>
      </w:r>
      <w:r w:rsidR="00F1501A">
        <w:t xml:space="preserve"> to Dublin airport</w:t>
      </w:r>
      <w:r>
        <w:t xml:space="preserve"> </w:t>
      </w:r>
      <w:r w:rsidR="007C68EB">
        <w:t>it is expected</w:t>
      </w:r>
      <w:r w:rsidR="00C472EB">
        <w:t xml:space="preserve"> that</w:t>
      </w:r>
      <w:r>
        <w:t xml:space="preserve"> </w:t>
      </w:r>
      <w:r w:rsidR="00C472EB">
        <w:t xml:space="preserve">most </w:t>
      </w:r>
      <w:r>
        <w:t xml:space="preserve">participants will travel to FVO, Grange, Ireland on the morning of </w:t>
      </w:r>
      <w:r w:rsidR="007C68EB">
        <w:t>Tuesday 26</w:t>
      </w:r>
      <w:r w:rsidR="00C472EB">
        <w:t xml:space="preserve"> May 2015</w:t>
      </w:r>
      <w:r>
        <w:t xml:space="preserve"> and return home on </w:t>
      </w:r>
      <w:r w:rsidR="00C472EB">
        <w:t>Thursday</w:t>
      </w:r>
      <w:r>
        <w:t xml:space="preserve"> afternoon, </w:t>
      </w:r>
      <w:r w:rsidR="007C68EB">
        <w:t>28</w:t>
      </w:r>
      <w:r w:rsidR="00C472EB">
        <w:t> May 2015</w:t>
      </w:r>
      <w:r>
        <w:t xml:space="preserve">. Participants for whom it is not possible to arrange suitable flight connections will arrive on </w:t>
      </w:r>
      <w:r w:rsidR="007C68EB">
        <w:t>Monday 25 May 2015 and/or depart on Friday 29 May 2015</w:t>
      </w:r>
      <w:r w:rsidR="00C92420">
        <w:t>.</w:t>
      </w:r>
      <w:r w:rsidR="00C472EB">
        <w:t xml:space="preserve"> </w:t>
      </w:r>
    </w:p>
    <w:p w:rsidR="00C073C1" w:rsidRDefault="00C073C1" w:rsidP="002B40B9">
      <w:r>
        <w:t>Please see the agenda for the training workshop on the following page:</w:t>
      </w:r>
    </w:p>
    <w:p w:rsidR="003619F0" w:rsidRPr="00F43C6C" w:rsidRDefault="00B60599" w:rsidP="00B60599">
      <w:pPr>
        <w:pStyle w:val="Bezmezer"/>
        <w:pageBreakBefore/>
        <w:spacing w:before="240" w:after="120"/>
        <w:jc w:val="center"/>
        <w:rPr>
          <w:b/>
          <w:sz w:val="24"/>
          <w:szCs w:val="24"/>
        </w:rPr>
      </w:pPr>
      <w:r w:rsidRPr="00F43C6C">
        <w:rPr>
          <w:b/>
          <w:sz w:val="24"/>
          <w:szCs w:val="24"/>
        </w:rPr>
        <w:lastRenderedPageBreak/>
        <w:t xml:space="preserve">TRAINING </w:t>
      </w:r>
      <w:r w:rsidR="00C073C1">
        <w:rPr>
          <w:b/>
          <w:sz w:val="24"/>
          <w:szCs w:val="24"/>
        </w:rPr>
        <w:t xml:space="preserve">WORKSHOP </w:t>
      </w:r>
      <w:r w:rsidRPr="00F43C6C">
        <w:rPr>
          <w:b/>
          <w:sz w:val="24"/>
          <w:szCs w:val="24"/>
        </w:rPr>
        <w:t>AGENDA</w:t>
      </w:r>
    </w:p>
    <w:p w:rsidR="003246FC" w:rsidRDefault="00C92420" w:rsidP="003246FC">
      <w:pPr>
        <w:pStyle w:val="Bezmezer"/>
        <w:spacing w:after="120"/>
        <w:rPr>
          <w:b/>
        </w:rPr>
      </w:pPr>
      <w:r>
        <w:rPr>
          <w:b/>
        </w:rPr>
        <w:t>Tuesday 26</w:t>
      </w:r>
      <w:r w:rsidR="005D049B" w:rsidRPr="003246FC">
        <w:rPr>
          <w:b/>
        </w:rPr>
        <w:t xml:space="preserve"> Ma</w:t>
      </w:r>
      <w:r w:rsidR="003246FC">
        <w:rPr>
          <w:b/>
        </w:rPr>
        <w:t>y</w:t>
      </w:r>
      <w:r w:rsidR="005D049B" w:rsidRPr="003246FC">
        <w:rPr>
          <w:b/>
        </w:rPr>
        <w:t xml:space="preserve"> 2015</w:t>
      </w:r>
    </w:p>
    <w:p w:rsidR="00B84703" w:rsidRDefault="003246FC" w:rsidP="00C92420">
      <w:pPr>
        <w:pStyle w:val="Bezmezer"/>
        <w:spacing w:before="120"/>
        <w:rPr>
          <w:b/>
          <w:i/>
        </w:rPr>
      </w:pPr>
      <w:r w:rsidRPr="003246FC">
        <w:rPr>
          <w:b/>
          <w:i/>
        </w:rPr>
        <w:t>A</w:t>
      </w:r>
      <w:r w:rsidR="004B7EC0" w:rsidRPr="003246FC">
        <w:rPr>
          <w:b/>
          <w:i/>
        </w:rPr>
        <w:t>fternoon session</w:t>
      </w:r>
      <w:r w:rsidR="00C92420">
        <w:rPr>
          <w:b/>
          <w:i/>
        </w:rPr>
        <w:t xml:space="preserve"> </w:t>
      </w:r>
    </w:p>
    <w:p w:rsidR="00C92420" w:rsidRPr="00C92420" w:rsidRDefault="00C92420" w:rsidP="00C92420">
      <w:pPr>
        <w:ind w:left="1418" w:hanging="1418"/>
        <w:rPr>
          <w:bCs/>
          <w:lang w:val="en-IE"/>
        </w:rPr>
      </w:pPr>
      <w:r>
        <w:rPr>
          <w:bCs/>
          <w:lang w:val="en-IE"/>
        </w:rPr>
        <w:t>14:15-</w:t>
      </w:r>
      <w:r w:rsidRPr="00C92420">
        <w:rPr>
          <w:bCs/>
          <w:lang w:val="en-IE"/>
        </w:rPr>
        <w:t>14:30</w:t>
      </w:r>
      <w:r w:rsidRPr="00C92420">
        <w:rPr>
          <w:bCs/>
          <w:lang w:val="en-IE"/>
        </w:rPr>
        <w:tab/>
        <w:t>Registration</w:t>
      </w:r>
    </w:p>
    <w:p w:rsidR="00C92420" w:rsidRPr="00C92420" w:rsidRDefault="00C92420" w:rsidP="00C92420">
      <w:pPr>
        <w:ind w:left="1418" w:hanging="1418"/>
        <w:rPr>
          <w:bCs/>
          <w:lang w:val="en-IE"/>
        </w:rPr>
      </w:pPr>
      <w:r>
        <w:rPr>
          <w:bCs/>
          <w:lang w:val="en-IE"/>
        </w:rPr>
        <w:t>14:30-</w:t>
      </w:r>
      <w:r w:rsidRPr="00C92420">
        <w:rPr>
          <w:bCs/>
          <w:lang w:val="en-IE"/>
        </w:rPr>
        <w:t xml:space="preserve">15:00 </w:t>
      </w:r>
      <w:r w:rsidRPr="00C92420">
        <w:rPr>
          <w:bCs/>
          <w:lang w:val="en-IE"/>
        </w:rPr>
        <w:tab/>
        <w:t xml:space="preserve">Welcome by Mr Michael Scannell, Director FVO or Mr Ken Elliott, Head of Unit F2 (to be confirmed), presentation of the tutors and contributors. </w:t>
      </w:r>
    </w:p>
    <w:p w:rsidR="00C92420" w:rsidRPr="00C92420" w:rsidRDefault="00C92420" w:rsidP="00C92420">
      <w:pPr>
        <w:ind w:left="1418" w:hanging="1418"/>
        <w:rPr>
          <w:bCs/>
          <w:lang w:val="en-IE"/>
        </w:rPr>
      </w:pPr>
      <w:r w:rsidRPr="00C92420">
        <w:rPr>
          <w:bCs/>
          <w:lang w:val="en-IE"/>
        </w:rPr>
        <w:t>15:00</w:t>
      </w:r>
      <w:r>
        <w:rPr>
          <w:bCs/>
          <w:lang w:val="en-IE"/>
        </w:rPr>
        <w:t>-</w:t>
      </w:r>
      <w:r w:rsidRPr="00C92420">
        <w:rPr>
          <w:bCs/>
          <w:lang w:val="en-IE"/>
        </w:rPr>
        <w:t>15:45</w:t>
      </w:r>
      <w:r w:rsidRPr="00C92420">
        <w:rPr>
          <w:bCs/>
          <w:lang w:val="en-IE"/>
        </w:rPr>
        <w:tab/>
        <w:t>Legal Framework on controls over microbiological cri</w:t>
      </w:r>
      <w:r>
        <w:rPr>
          <w:bCs/>
          <w:lang w:val="en-IE"/>
        </w:rPr>
        <w:t>teria (Rosa PERAN, G4,</w:t>
      </w:r>
      <w:r w:rsidR="00F66809">
        <w:rPr>
          <w:bCs/>
          <w:lang w:val="en-IE"/>
        </w:rPr>
        <w:t xml:space="preserve"> DG </w:t>
      </w:r>
      <w:r>
        <w:rPr>
          <w:bCs/>
          <w:lang w:val="en-IE"/>
        </w:rPr>
        <w:t>SANTE</w:t>
      </w:r>
      <w:r w:rsidR="00F66809">
        <w:rPr>
          <w:bCs/>
          <w:lang w:val="en-IE"/>
        </w:rPr>
        <w:t>,</w:t>
      </w:r>
      <w:r>
        <w:rPr>
          <w:bCs/>
          <w:lang w:val="en-IE"/>
        </w:rPr>
        <w:t xml:space="preserve"> Brussels</w:t>
      </w:r>
      <w:r w:rsidRPr="00C92420">
        <w:rPr>
          <w:bCs/>
          <w:lang w:val="en-IE"/>
        </w:rPr>
        <w:t>) and possible future developments</w:t>
      </w:r>
    </w:p>
    <w:p w:rsidR="00C92420" w:rsidRPr="00C92420" w:rsidRDefault="00C92420" w:rsidP="00C92420">
      <w:pPr>
        <w:ind w:left="1418" w:hanging="1418"/>
        <w:rPr>
          <w:bCs/>
          <w:lang w:val="en-IE"/>
        </w:rPr>
      </w:pPr>
      <w:r w:rsidRPr="00C92420">
        <w:rPr>
          <w:bCs/>
          <w:lang w:val="en-IE"/>
        </w:rPr>
        <w:t>15</w:t>
      </w:r>
      <w:r>
        <w:rPr>
          <w:bCs/>
          <w:lang w:val="en-IE"/>
        </w:rPr>
        <w:t>:45-</w:t>
      </w:r>
      <w:r w:rsidRPr="00C92420">
        <w:rPr>
          <w:bCs/>
          <w:lang w:val="en-IE"/>
        </w:rPr>
        <w:t xml:space="preserve">16:15 </w:t>
      </w:r>
      <w:r w:rsidRPr="00C92420">
        <w:rPr>
          <w:bCs/>
          <w:lang w:val="en-IE"/>
        </w:rPr>
        <w:tab/>
        <w:t xml:space="preserve">Coffee break </w:t>
      </w:r>
    </w:p>
    <w:p w:rsidR="00C92420" w:rsidRPr="00C92420" w:rsidRDefault="00C92420" w:rsidP="00C92420">
      <w:pPr>
        <w:ind w:left="1418" w:hanging="1418"/>
        <w:rPr>
          <w:bCs/>
          <w:lang w:val="en-IE"/>
        </w:rPr>
      </w:pPr>
      <w:r>
        <w:rPr>
          <w:bCs/>
          <w:lang w:val="en-IE"/>
        </w:rPr>
        <w:t>16:15-</w:t>
      </w:r>
      <w:r w:rsidRPr="00C92420">
        <w:rPr>
          <w:bCs/>
          <w:lang w:val="en-IE"/>
        </w:rPr>
        <w:t>18:00</w:t>
      </w:r>
      <w:r w:rsidRPr="00C92420">
        <w:rPr>
          <w:bCs/>
          <w:lang w:val="en-IE"/>
        </w:rPr>
        <w:tab/>
        <w:t xml:space="preserve">Working in groups dealing with different topics. The groups will have 5-7 participants (in total 5-7 groups). The potential topics to be discussed in the groups will be chosen from the following list (additional relevant topics might come up if suggested by contributors/participants).  </w:t>
      </w:r>
    </w:p>
    <w:p w:rsidR="00C92420" w:rsidRPr="00C92420" w:rsidRDefault="00C92420" w:rsidP="00C92420">
      <w:pPr>
        <w:numPr>
          <w:ilvl w:val="0"/>
          <w:numId w:val="10"/>
        </w:numPr>
        <w:spacing w:after="60"/>
        <w:ind w:left="1775" w:hanging="357"/>
        <w:rPr>
          <w:bCs/>
          <w:lang w:val="en-IE"/>
        </w:rPr>
      </w:pPr>
      <w:r w:rsidRPr="00C92420">
        <w:rPr>
          <w:bCs/>
          <w:lang w:val="en-IE"/>
        </w:rPr>
        <w:t>HACCP verification and validation using microbiological criteria</w:t>
      </w:r>
    </w:p>
    <w:p w:rsidR="00C92420" w:rsidRPr="00C92420" w:rsidRDefault="00C92420" w:rsidP="00C92420">
      <w:pPr>
        <w:numPr>
          <w:ilvl w:val="0"/>
          <w:numId w:val="10"/>
        </w:numPr>
        <w:spacing w:after="60"/>
        <w:ind w:left="1775" w:hanging="357"/>
        <w:rPr>
          <w:bCs/>
          <w:lang w:val="en-IE"/>
        </w:rPr>
      </w:pPr>
      <w:r w:rsidRPr="00C92420">
        <w:rPr>
          <w:bCs/>
          <w:lang w:val="en-IE"/>
        </w:rPr>
        <w:t>Controls over Food Safety Criteria (</w:t>
      </w:r>
      <w:r w:rsidRPr="00C92420">
        <w:rPr>
          <w:bCs/>
          <w:i/>
          <w:lang w:val="en-IE"/>
        </w:rPr>
        <w:t>Listeria</w:t>
      </w:r>
      <w:r>
        <w:rPr>
          <w:bCs/>
          <w:lang w:val="en-IE"/>
        </w:rPr>
        <w:t>/ready-to-eat</w:t>
      </w:r>
      <w:r w:rsidRPr="00C92420">
        <w:rPr>
          <w:bCs/>
          <w:lang w:val="en-IE"/>
        </w:rPr>
        <w:t xml:space="preserve"> foods, </w:t>
      </w:r>
      <w:r w:rsidRPr="00C92420">
        <w:rPr>
          <w:bCs/>
          <w:i/>
          <w:lang w:val="en-IE"/>
        </w:rPr>
        <w:t>Salmonella</w:t>
      </w:r>
      <w:r w:rsidRPr="00C92420">
        <w:rPr>
          <w:bCs/>
          <w:lang w:val="en-IE"/>
        </w:rPr>
        <w:t xml:space="preserve"> etc.)</w:t>
      </w:r>
    </w:p>
    <w:p w:rsidR="00C92420" w:rsidRPr="00C92420" w:rsidRDefault="00C92420" w:rsidP="00C92420">
      <w:pPr>
        <w:numPr>
          <w:ilvl w:val="0"/>
          <w:numId w:val="10"/>
        </w:numPr>
        <w:spacing w:after="60"/>
        <w:ind w:left="1775" w:hanging="357"/>
        <w:rPr>
          <w:bCs/>
          <w:lang w:val="en-IE"/>
        </w:rPr>
      </w:pPr>
      <w:r w:rsidRPr="00C92420">
        <w:rPr>
          <w:bCs/>
          <w:lang w:val="en-IE"/>
        </w:rPr>
        <w:t>Controls over Process Hygiene Criteria</w:t>
      </w:r>
    </w:p>
    <w:p w:rsidR="00C92420" w:rsidRPr="00C92420" w:rsidRDefault="00C92420" w:rsidP="00C92420">
      <w:pPr>
        <w:numPr>
          <w:ilvl w:val="0"/>
          <w:numId w:val="10"/>
        </w:numPr>
        <w:spacing w:after="60"/>
        <w:ind w:left="1775" w:hanging="357"/>
        <w:rPr>
          <w:bCs/>
          <w:lang w:val="en-IE"/>
        </w:rPr>
      </w:pPr>
      <w:r w:rsidRPr="00C92420">
        <w:rPr>
          <w:bCs/>
          <w:lang w:val="en-IE"/>
        </w:rPr>
        <w:t>Controls over environmental sampling – EU guideline</w:t>
      </w:r>
      <w:r>
        <w:rPr>
          <w:bCs/>
          <w:lang w:val="en-IE"/>
        </w:rPr>
        <w:t>s</w:t>
      </w:r>
      <w:r w:rsidRPr="00C92420">
        <w:rPr>
          <w:bCs/>
          <w:lang w:val="en-IE"/>
        </w:rPr>
        <w:t xml:space="preserve"> on environmental sampling for </w:t>
      </w:r>
      <w:r w:rsidRPr="00C92420">
        <w:rPr>
          <w:bCs/>
          <w:i/>
          <w:lang w:val="en-IE"/>
        </w:rPr>
        <w:t xml:space="preserve">Listeria </w:t>
      </w:r>
    </w:p>
    <w:p w:rsidR="00C92420" w:rsidRPr="00C92420" w:rsidRDefault="00C92420" w:rsidP="00C92420">
      <w:pPr>
        <w:numPr>
          <w:ilvl w:val="0"/>
          <w:numId w:val="10"/>
        </w:numPr>
        <w:spacing w:after="60"/>
        <w:ind w:left="1775" w:hanging="357"/>
        <w:rPr>
          <w:bCs/>
          <w:lang w:val="en-IE"/>
        </w:rPr>
      </w:pPr>
      <w:r w:rsidRPr="00C92420">
        <w:rPr>
          <w:bCs/>
          <w:lang w:val="en-IE"/>
        </w:rPr>
        <w:t>Controls over alternative sampling and testing procedures (including rapid methods)</w:t>
      </w:r>
    </w:p>
    <w:p w:rsidR="00C92420" w:rsidRPr="00C92420" w:rsidRDefault="00C92420" w:rsidP="00C92420">
      <w:pPr>
        <w:numPr>
          <w:ilvl w:val="0"/>
          <w:numId w:val="10"/>
        </w:numPr>
        <w:spacing w:after="60"/>
        <w:ind w:left="1775" w:hanging="357"/>
        <w:rPr>
          <w:bCs/>
          <w:lang w:val="en-IE"/>
        </w:rPr>
      </w:pPr>
      <w:r w:rsidRPr="00C92420">
        <w:rPr>
          <w:bCs/>
          <w:lang w:val="en-IE"/>
        </w:rPr>
        <w:t>Controls over shelf-life and analysis of trends</w:t>
      </w:r>
    </w:p>
    <w:p w:rsidR="00C92420" w:rsidRPr="00C92420" w:rsidRDefault="00C92420" w:rsidP="00C92420">
      <w:pPr>
        <w:numPr>
          <w:ilvl w:val="0"/>
          <w:numId w:val="10"/>
        </w:numPr>
        <w:spacing w:after="60"/>
        <w:ind w:left="1775" w:hanging="357"/>
        <w:rPr>
          <w:bCs/>
          <w:lang w:val="en-IE"/>
        </w:rPr>
      </w:pPr>
      <w:r w:rsidRPr="00C92420">
        <w:rPr>
          <w:bCs/>
          <w:lang w:val="en-IE"/>
        </w:rPr>
        <w:t>Controls over challenge studies and mathematical modelling</w:t>
      </w:r>
    </w:p>
    <w:p w:rsidR="00C92420" w:rsidRPr="00C92420" w:rsidRDefault="00C92420" w:rsidP="00C92420">
      <w:pPr>
        <w:numPr>
          <w:ilvl w:val="0"/>
          <w:numId w:val="10"/>
        </w:numPr>
        <w:spacing w:after="60"/>
        <w:ind w:left="1775" w:hanging="357"/>
        <w:rPr>
          <w:bCs/>
          <w:lang w:val="en-IE"/>
        </w:rPr>
      </w:pPr>
      <w:r w:rsidRPr="00C92420">
        <w:rPr>
          <w:bCs/>
          <w:lang w:val="en-IE"/>
        </w:rPr>
        <w:t>Controls over own control laboratories</w:t>
      </w:r>
    </w:p>
    <w:p w:rsidR="00C92420" w:rsidRPr="00C92420" w:rsidRDefault="00C92420" w:rsidP="00C92420">
      <w:pPr>
        <w:numPr>
          <w:ilvl w:val="0"/>
          <w:numId w:val="10"/>
        </w:numPr>
        <w:spacing w:after="60"/>
        <w:ind w:left="1775" w:hanging="357"/>
        <w:rPr>
          <w:bCs/>
          <w:lang w:val="en-IE"/>
        </w:rPr>
      </w:pPr>
      <w:r w:rsidRPr="00C92420">
        <w:rPr>
          <w:bCs/>
          <w:lang w:val="en-IE"/>
        </w:rPr>
        <w:t>Microbiological testing of sprouts</w:t>
      </w:r>
    </w:p>
    <w:p w:rsidR="00C92420" w:rsidRPr="00C92420" w:rsidRDefault="00C92420" w:rsidP="00C92420">
      <w:pPr>
        <w:numPr>
          <w:ilvl w:val="0"/>
          <w:numId w:val="10"/>
        </w:numPr>
        <w:spacing w:after="60"/>
        <w:ind w:left="1775" w:hanging="357"/>
        <w:rPr>
          <w:bCs/>
          <w:lang w:val="en-IE"/>
        </w:rPr>
      </w:pPr>
      <w:r w:rsidRPr="00C92420">
        <w:rPr>
          <w:bCs/>
          <w:lang w:val="en-IE"/>
        </w:rPr>
        <w:t>Carcass sampling</w:t>
      </w:r>
    </w:p>
    <w:p w:rsidR="00C92420" w:rsidRPr="00C92420" w:rsidRDefault="00C92420" w:rsidP="00C92420">
      <w:pPr>
        <w:numPr>
          <w:ilvl w:val="0"/>
          <w:numId w:val="10"/>
        </w:numPr>
        <w:spacing w:after="60"/>
        <w:ind w:left="1775" w:hanging="357"/>
        <w:rPr>
          <w:bCs/>
          <w:lang w:val="en-IE"/>
        </w:rPr>
      </w:pPr>
      <w:r w:rsidRPr="00C92420">
        <w:rPr>
          <w:bCs/>
          <w:lang w:val="en-IE"/>
        </w:rPr>
        <w:t>Flexibility rules and exemptions</w:t>
      </w:r>
    </w:p>
    <w:p w:rsidR="00C92420" w:rsidRPr="00C92420" w:rsidRDefault="00C92420" w:rsidP="00C92420">
      <w:pPr>
        <w:numPr>
          <w:ilvl w:val="0"/>
          <w:numId w:val="10"/>
        </w:numPr>
        <w:spacing w:after="60"/>
        <w:ind w:left="1775" w:hanging="357"/>
        <w:rPr>
          <w:bCs/>
          <w:lang w:val="en-IE"/>
        </w:rPr>
      </w:pPr>
      <w:r w:rsidRPr="00C92420">
        <w:rPr>
          <w:bCs/>
          <w:lang w:val="en-IE"/>
        </w:rPr>
        <w:t>Training on microbiological controls</w:t>
      </w:r>
    </w:p>
    <w:p w:rsidR="00C92420" w:rsidRPr="00C92420" w:rsidRDefault="00C92420" w:rsidP="00C92420">
      <w:pPr>
        <w:numPr>
          <w:ilvl w:val="0"/>
          <w:numId w:val="10"/>
        </w:numPr>
        <w:spacing w:after="60"/>
        <w:ind w:left="1775" w:hanging="357"/>
        <w:rPr>
          <w:bCs/>
          <w:lang w:val="en-IE"/>
        </w:rPr>
      </w:pPr>
      <w:r w:rsidRPr="00C92420">
        <w:rPr>
          <w:bCs/>
          <w:lang w:val="en-IE"/>
        </w:rPr>
        <w:t>Best practices</w:t>
      </w:r>
    </w:p>
    <w:p w:rsidR="00C92420" w:rsidRPr="00C92420" w:rsidRDefault="00C92420" w:rsidP="00C92420">
      <w:pPr>
        <w:rPr>
          <w:bCs/>
          <w:lang w:val="en-IE"/>
        </w:rPr>
      </w:pPr>
      <w:r w:rsidRPr="00C92420">
        <w:rPr>
          <w:bCs/>
          <w:lang w:val="en-IE"/>
        </w:rPr>
        <w:t xml:space="preserve">The results of the group work will be presented to all participants in </w:t>
      </w:r>
      <w:r>
        <w:rPr>
          <w:bCs/>
          <w:lang w:val="en-IE"/>
        </w:rPr>
        <w:t xml:space="preserve">a </w:t>
      </w:r>
      <w:r w:rsidRPr="00C92420">
        <w:rPr>
          <w:bCs/>
          <w:lang w:val="en-IE"/>
        </w:rPr>
        <w:t>plenary session.  The group members are expected to work together and discuss the legislative requirements   and what is the current line taken and best practices in the different Member States</w:t>
      </w:r>
      <w:r w:rsidR="00F66809">
        <w:rPr>
          <w:bCs/>
          <w:lang w:val="en-IE"/>
        </w:rPr>
        <w:t>/EFTA countries</w:t>
      </w:r>
      <w:r w:rsidRPr="00C92420">
        <w:rPr>
          <w:bCs/>
          <w:lang w:val="en-IE"/>
        </w:rPr>
        <w:t xml:space="preserve">. Participants are in addition expected to discuss what are the minimum (common) requirements and how much </w:t>
      </w:r>
      <w:r w:rsidRPr="00CA747D">
        <w:rPr>
          <w:bCs/>
          <w:lang w:val="en-IE"/>
        </w:rPr>
        <w:t>flexibility</w:t>
      </w:r>
      <w:r w:rsidR="00CA747D">
        <w:rPr>
          <w:bCs/>
          <w:lang w:val="en-IE"/>
        </w:rPr>
        <w:t xml:space="preserve"> r</w:t>
      </w:r>
      <w:r w:rsidRPr="00C92420">
        <w:rPr>
          <w:bCs/>
          <w:lang w:val="en-IE"/>
        </w:rPr>
        <w:t>egulation allows.</w:t>
      </w:r>
    </w:p>
    <w:p w:rsidR="00C92420" w:rsidRPr="00C92420" w:rsidRDefault="00C92420" w:rsidP="00C92420">
      <w:pPr>
        <w:ind w:left="1418" w:hanging="1418"/>
        <w:rPr>
          <w:bCs/>
          <w:lang w:val="en-IE"/>
        </w:rPr>
      </w:pPr>
      <w:r>
        <w:rPr>
          <w:bCs/>
          <w:lang w:val="en-IE"/>
        </w:rPr>
        <w:t xml:space="preserve">Evening  </w:t>
      </w:r>
      <w:r>
        <w:rPr>
          <w:bCs/>
          <w:lang w:val="en-IE"/>
        </w:rPr>
        <w:tab/>
        <w:t xml:space="preserve">Welcome drinks with Commission </w:t>
      </w:r>
      <w:r w:rsidR="00F66809">
        <w:rPr>
          <w:bCs/>
          <w:lang w:val="en-IE"/>
        </w:rPr>
        <w:t xml:space="preserve">and FSTS </w:t>
      </w:r>
      <w:r>
        <w:rPr>
          <w:bCs/>
          <w:lang w:val="en-IE"/>
        </w:rPr>
        <w:t>staff at Trim Castle Hotel</w:t>
      </w:r>
    </w:p>
    <w:p w:rsidR="003246FC" w:rsidRDefault="00C92420" w:rsidP="00C073C1">
      <w:pPr>
        <w:pStyle w:val="Bezmezer"/>
        <w:pageBreakBefore/>
        <w:spacing w:before="240" w:after="120"/>
        <w:rPr>
          <w:b/>
        </w:rPr>
      </w:pPr>
      <w:r>
        <w:rPr>
          <w:b/>
        </w:rPr>
        <w:t>Wednesday 27</w:t>
      </w:r>
      <w:r w:rsidR="003246FC" w:rsidRPr="003246FC">
        <w:rPr>
          <w:b/>
        </w:rPr>
        <w:t xml:space="preserve"> May 2015</w:t>
      </w:r>
    </w:p>
    <w:p w:rsidR="004B7EC0" w:rsidRPr="003246FC" w:rsidRDefault="003246FC" w:rsidP="00C92420">
      <w:pPr>
        <w:pStyle w:val="Bezmezer"/>
        <w:spacing w:before="120"/>
        <w:rPr>
          <w:b/>
          <w:i/>
        </w:rPr>
      </w:pPr>
      <w:r w:rsidRPr="003246FC">
        <w:rPr>
          <w:b/>
          <w:i/>
        </w:rPr>
        <w:t>M</w:t>
      </w:r>
      <w:r w:rsidR="004B7EC0" w:rsidRPr="003246FC">
        <w:rPr>
          <w:b/>
          <w:i/>
        </w:rPr>
        <w:t>orning session</w:t>
      </w:r>
      <w:r w:rsidR="00C92420">
        <w:rPr>
          <w:b/>
          <w:i/>
        </w:rPr>
        <w:t xml:space="preserve"> </w:t>
      </w:r>
    </w:p>
    <w:p w:rsidR="00CA747D" w:rsidRPr="00CA747D" w:rsidRDefault="00CA747D" w:rsidP="00CA747D">
      <w:pPr>
        <w:ind w:left="1418" w:hanging="1418"/>
        <w:rPr>
          <w:bCs/>
          <w:lang w:val="en-IE"/>
        </w:rPr>
      </w:pPr>
      <w:r w:rsidRPr="00CA747D">
        <w:rPr>
          <w:bCs/>
          <w:lang w:val="en-IE"/>
        </w:rPr>
        <w:t xml:space="preserve">09:00-10:00 </w:t>
      </w:r>
      <w:r w:rsidRPr="00CA747D">
        <w:rPr>
          <w:bCs/>
          <w:lang w:val="en-IE"/>
        </w:rPr>
        <w:tab/>
        <w:t>Overview report on the audits on microbiological controls in the Member States Contributor: Liisa Rantamäki (or other F2 auditor). Presentation of the main findings and discussion</w:t>
      </w:r>
      <w:r w:rsidR="0072190C">
        <w:rPr>
          <w:bCs/>
          <w:lang w:val="en-IE"/>
        </w:rPr>
        <w:t>.</w:t>
      </w:r>
    </w:p>
    <w:p w:rsidR="00CA747D" w:rsidRPr="00CA747D" w:rsidRDefault="00CA747D" w:rsidP="00CA747D">
      <w:pPr>
        <w:ind w:left="1418" w:hanging="1418"/>
        <w:rPr>
          <w:bCs/>
          <w:lang w:val="en-IE"/>
        </w:rPr>
      </w:pPr>
      <w:r w:rsidRPr="00CA747D">
        <w:rPr>
          <w:bCs/>
          <w:lang w:val="en-IE"/>
        </w:rPr>
        <w:t xml:space="preserve">10:00-11:00 </w:t>
      </w:r>
      <w:r w:rsidRPr="00CA747D">
        <w:rPr>
          <w:bCs/>
          <w:lang w:val="en-IE"/>
        </w:rPr>
        <w:tab/>
        <w:t>Microbiological controls of food in the framework of official controls in a Member State – the system applied in Denmark. Contri</w:t>
      </w:r>
      <w:r w:rsidR="0072190C">
        <w:rPr>
          <w:bCs/>
          <w:lang w:val="en-IE"/>
        </w:rPr>
        <w:t xml:space="preserve">butor Annette Perge,  Denmark. </w:t>
      </w:r>
      <w:r w:rsidRPr="00CA747D">
        <w:rPr>
          <w:bCs/>
          <w:lang w:val="en-IE"/>
        </w:rPr>
        <w:t xml:space="preserve">Listeria epidemic in 2014 and its effect on microbiological controls.  Discussion </w:t>
      </w:r>
    </w:p>
    <w:p w:rsidR="00CA747D" w:rsidRPr="00CA747D" w:rsidRDefault="00CA747D" w:rsidP="00CA747D">
      <w:pPr>
        <w:ind w:left="1418" w:hanging="1418"/>
        <w:rPr>
          <w:bCs/>
          <w:lang w:val="en-IE"/>
        </w:rPr>
      </w:pPr>
      <w:r w:rsidRPr="00CA747D">
        <w:rPr>
          <w:bCs/>
          <w:lang w:val="en-IE"/>
        </w:rPr>
        <w:t>10:30-11:00</w:t>
      </w:r>
      <w:r w:rsidRPr="00CA747D">
        <w:rPr>
          <w:bCs/>
          <w:lang w:val="en-IE"/>
        </w:rPr>
        <w:tab/>
        <w:t>Coffee break</w:t>
      </w:r>
    </w:p>
    <w:p w:rsidR="00C92420" w:rsidRDefault="00281BA3" w:rsidP="00CA747D">
      <w:pPr>
        <w:ind w:left="1418" w:hanging="1418"/>
        <w:rPr>
          <w:bCs/>
          <w:lang w:val="en-IE"/>
        </w:rPr>
      </w:pPr>
      <w:r>
        <w:rPr>
          <w:bCs/>
          <w:lang w:val="en-IE"/>
        </w:rPr>
        <w:t>11:00-12:30</w:t>
      </w:r>
      <w:r w:rsidR="0072190C">
        <w:rPr>
          <w:bCs/>
          <w:lang w:val="en-IE"/>
        </w:rPr>
        <w:tab/>
      </w:r>
      <w:r w:rsidR="00CA747D" w:rsidRPr="00CA747D">
        <w:rPr>
          <w:bCs/>
          <w:lang w:val="en-IE"/>
        </w:rPr>
        <w:t xml:space="preserve">Presentation of the results </w:t>
      </w:r>
      <w:r>
        <w:rPr>
          <w:bCs/>
          <w:lang w:val="en-IE"/>
        </w:rPr>
        <w:t xml:space="preserve">of </w:t>
      </w:r>
      <w:r w:rsidR="00CA747D" w:rsidRPr="00CA747D">
        <w:rPr>
          <w:bCs/>
          <w:lang w:val="en-IE"/>
        </w:rPr>
        <w:t>first group</w:t>
      </w:r>
      <w:r w:rsidR="0072190C">
        <w:rPr>
          <w:bCs/>
          <w:lang w:val="en-IE"/>
        </w:rPr>
        <w:t xml:space="preserve"> discussion</w:t>
      </w:r>
      <w:r w:rsidR="00CA747D" w:rsidRPr="00CA747D">
        <w:rPr>
          <w:bCs/>
          <w:lang w:val="en-IE"/>
        </w:rPr>
        <w:t>s. Group work continues.</w:t>
      </w:r>
    </w:p>
    <w:p w:rsidR="00281BA3" w:rsidRPr="00CA747D" w:rsidRDefault="00281BA3" w:rsidP="00CA747D">
      <w:pPr>
        <w:ind w:left="1418" w:hanging="1418"/>
        <w:rPr>
          <w:bCs/>
          <w:lang w:val="en-IE"/>
        </w:rPr>
      </w:pPr>
      <w:r>
        <w:rPr>
          <w:bCs/>
          <w:lang w:val="en-IE"/>
        </w:rPr>
        <w:t>12:30-13:30</w:t>
      </w:r>
      <w:r>
        <w:rPr>
          <w:bCs/>
          <w:lang w:val="en-IE"/>
        </w:rPr>
        <w:tab/>
        <w:t>Lunch break</w:t>
      </w:r>
    </w:p>
    <w:p w:rsidR="00A61F3C" w:rsidRDefault="003246FC" w:rsidP="00C92420">
      <w:pPr>
        <w:pStyle w:val="Bezmezer"/>
        <w:spacing w:before="120"/>
        <w:rPr>
          <w:b/>
          <w:i/>
        </w:rPr>
      </w:pPr>
      <w:r w:rsidRPr="003246FC">
        <w:rPr>
          <w:b/>
          <w:i/>
        </w:rPr>
        <w:t>A</w:t>
      </w:r>
      <w:r w:rsidR="00A61F3C" w:rsidRPr="003246FC">
        <w:rPr>
          <w:b/>
          <w:i/>
        </w:rPr>
        <w:t>fternoon session</w:t>
      </w:r>
      <w:r>
        <w:rPr>
          <w:b/>
          <w:i/>
        </w:rPr>
        <w:t xml:space="preserve"> </w:t>
      </w:r>
    </w:p>
    <w:p w:rsidR="00281BA3" w:rsidRPr="00281BA3" w:rsidRDefault="00281BA3" w:rsidP="00281BA3">
      <w:pPr>
        <w:ind w:left="1418" w:hanging="1418"/>
        <w:rPr>
          <w:bCs/>
          <w:lang w:val="en-IE"/>
        </w:rPr>
      </w:pPr>
      <w:r w:rsidRPr="00281BA3">
        <w:rPr>
          <w:bCs/>
          <w:lang w:val="en-IE"/>
        </w:rPr>
        <w:t>13:30-14:30</w:t>
      </w:r>
      <w:r w:rsidRPr="00281BA3">
        <w:rPr>
          <w:bCs/>
          <w:lang w:val="en-IE"/>
        </w:rPr>
        <w:tab/>
        <w:t>Regulation (EC) No 2073/2005 and risk assessment, application of fl</w:t>
      </w:r>
      <w:r w:rsidR="00E5549E">
        <w:rPr>
          <w:bCs/>
          <w:lang w:val="en-IE"/>
        </w:rPr>
        <w:t>exibility rules. Contributor:</w:t>
      </w:r>
      <w:r w:rsidRPr="00281BA3">
        <w:rPr>
          <w:bCs/>
          <w:lang w:val="en-IE"/>
        </w:rPr>
        <w:t xml:space="preserve"> Mary Howell, UK. Discussion</w:t>
      </w:r>
    </w:p>
    <w:p w:rsidR="00281BA3" w:rsidRPr="00281BA3" w:rsidRDefault="00281BA3" w:rsidP="00281BA3">
      <w:pPr>
        <w:ind w:left="1418" w:hanging="1418"/>
        <w:rPr>
          <w:bCs/>
          <w:lang w:val="en-IE"/>
        </w:rPr>
      </w:pPr>
      <w:r w:rsidRPr="00281BA3">
        <w:rPr>
          <w:bCs/>
          <w:lang w:val="en-IE"/>
        </w:rPr>
        <w:t>14:30-</w:t>
      </w:r>
      <w:r w:rsidR="00E5549E">
        <w:rPr>
          <w:bCs/>
          <w:lang w:val="en-IE"/>
        </w:rPr>
        <w:t>15:30</w:t>
      </w:r>
      <w:r w:rsidR="00E5549E">
        <w:rPr>
          <w:bCs/>
          <w:lang w:val="en-IE"/>
        </w:rPr>
        <w:tab/>
        <w:t>Tasks of official and own-</w:t>
      </w:r>
      <w:r w:rsidRPr="00281BA3">
        <w:rPr>
          <w:bCs/>
          <w:lang w:val="en-IE"/>
        </w:rPr>
        <w:t>control laboratories in the controls over microbiological criteria. (Sampling, methods, reporting, diagnostic challenges</w:t>
      </w:r>
      <w:r w:rsidR="00E5549E">
        <w:rPr>
          <w:bCs/>
          <w:lang w:val="en-IE"/>
        </w:rPr>
        <w:t>,  etc. Planned contributor:</w:t>
      </w:r>
      <w:r w:rsidRPr="00281BA3">
        <w:rPr>
          <w:bCs/>
          <w:lang w:val="en-IE"/>
        </w:rPr>
        <w:t xml:space="preserve"> Denmark or Ireland </w:t>
      </w:r>
    </w:p>
    <w:p w:rsidR="00281BA3" w:rsidRPr="00281BA3" w:rsidRDefault="00281BA3" w:rsidP="00281BA3">
      <w:pPr>
        <w:ind w:left="1418" w:hanging="1418"/>
        <w:rPr>
          <w:bCs/>
          <w:lang w:val="en-IE"/>
        </w:rPr>
      </w:pPr>
      <w:r w:rsidRPr="00281BA3">
        <w:rPr>
          <w:bCs/>
          <w:lang w:val="en-IE"/>
        </w:rPr>
        <w:t>15:40</w:t>
      </w:r>
      <w:r w:rsidR="00E5549E">
        <w:rPr>
          <w:bCs/>
          <w:lang w:val="en-IE"/>
        </w:rPr>
        <w:t>-</w:t>
      </w:r>
      <w:r w:rsidRPr="00281BA3">
        <w:rPr>
          <w:bCs/>
          <w:lang w:val="en-IE"/>
        </w:rPr>
        <w:t>16:00</w:t>
      </w:r>
      <w:r w:rsidRPr="00281BA3">
        <w:rPr>
          <w:bCs/>
          <w:lang w:val="en-IE"/>
        </w:rPr>
        <w:tab/>
        <w:t>Coffee break</w:t>
      </w:r>
    </w:p>
    <w:p w:rsidR="00C92420" w:rsidRPr="00281BA3" w:rsidRDefault="00281BA3" w:rsidP="00281BA3">
      <w:pPr>
        <w:ind w:left="1418" w:hanging="1418"/>
        <w:rPr>
          <w:bCs/>
          <w:lang w:val="en-IE"/>
        </w:rPr>
      </w:pPr>
      <w:r w:rsidRPr="00281BA3">
        <w:rPr>
          <w:bCs/>
          <w:lang w:val="en-IE"/>
        </w:rPr>
        <w:t>16:00</w:t>
      </w:r>
      <w:r w:rsidR="00E5549E">
        <w:rPr>
          <w:bCs/>
          <w:lang w:val="en-IE"/>
        </w:rPr>
        <w:t>-</w:t>
      </w:r>
      <w:r w:rsidRPr="00281BA3">
        <w:rPr>
          <w:bCs/>
          <w:lang w:val="en-IE"/>
        </w:rPr>
        <w:t>17:30</w:t>
      </w:r>
      <w:r w:rsidRPr="00281BA3">
        <w:rPr>
          <w:bCs/>
          <w:lang w:val="en-IE"/>
        </w:rPr>
        <w:tab/>
        <w:t xml:space="preserve">Presentation of the results of group work. Group work continues  </w:t>
      </w:r>
    </w:p>
    <w:p w:rsidR="00F43C6C" w:rsidRPr="00F43C6C" w:rsidRDefault="0085528A" w:rsidP="00F43C6C">
      <w:pPr>
        <w:pStyle w:val="Bezmezer"/>
        <w:spacing w:before="240" w:after="120"/>
        <w:rPr>
          <w:b/>
        </w:rPr>
      </w:pPr>
      <w:r>
        <w:rPr>
          <w:b/>
        </w:rPr>
        <w:t>Thursday 28</w:t>
      </w:r>
      <w:r w:rsidR="00F43C6C" w:rsidRPr="00F43C6C">
        <w:rPr>
          <w:b/>
        </w:rPr>
        <w:t xml:space="preserve"> May 2015</w:t>
      </w:r>
    </w:p>
    <w:p w:rsidR="00F43C6C" w:rsidRDefault="00F43C6C" w:rsidP="00C92420">
      <w:pPr>
        <w:pStyle w:val="Bezmezer"/>
        <w:spacing w:before="120"/>
        <w:rPr>
          <w:b/>
          <w:i/>
        </w:rPr>
      </w:pPr>
      <w:r w:rsidRPr="003246FC">
        <w:rPr>
          <w:b/>
          <w:i/>
        </w:rPr>
        <w:t xml:space="preserve">Morning session </w:t>
      </w:r>
    </w:p>
    <w:p w:rsidR="0085528A" w:rsidRPr="0085528A" w:rsidRDefault="0085528A" w:rsidP="0085528A">
      <w:pPr>
        <w:ind w:left="1418" w:hanging="1418"/>
        <w:rPr>
          <w:bCs/>
          <w:lang w:val="en-IE"/>
        </w:rPr>
      </w:pPr>
      <w:r w:rsidRPr="0085528A">
        <w:rPr>
          <w:bCs/>
          <w:lang w:val="en-IE"/>
        </w:rPr>
        <w:t>09:00-</w:t>
      </w:r>
      <w:r>
        <w:rPr>
          <w:bCs/>
          <w:lang w:val="en-IE"/>
        </w:rPr>
        <w:t>0</w:t>
      </w:r>
      <w:r w:rsidRPr="0085528A">
        <w:rPr>
          <w:bCs/>
          <w:lang w:val="en-IE"/>
        </w:rPr>
        <w:t>9:30</w:t>
      </w:r>
      <w:r w:rsidRPr="0085528A">
        <w:rPr>
          <w:bCs/>
          <w:lang w:val="en-IE"/>
        </w:rPr>
        <w:tab/>
        <w:t>Presentation</w:t>
      </w:r>
      <w:r>
        <w:rPr>
          <w:bCs/>
          <w:lang w:val="en-IE"/>
        </w:rPr>
        <w:t xml:space="preserve"> of results of group work</w:t>
      </w:r>
    </w:p>
    <w:p w:rsidR="0085528A" w:rsidRPr="0085528A" w:rsidRDefault="0085528A" w:rsidP="0085528A">
      <w:pPr>
        <w:ind w:left="1418" w:hanging="1418"/>
        <w:rPr>
          <w:bCs/>
          <w:lang w:val="en-IE"/>
        </w:rPr>
      </w:pPr>
      <w:r>
        <w:rPr>
          <w:bCs/>
          <w:lang w:val="en-IE"/>
        </w:rPr>
        <w:t>09:30-</w:t>
      </w:r>
      <w:r w:rsidRPr="0085528A">
        <w:rPr>
          <w:bCs/>
          <w:lang w:val="en-IE"/>
        </w:rPr>
        <w:t xml:space="preserve">10:30 </w:t>
      </w:r>
      <w:r w:rsidRPr="0085528A">
        <w:rPr>
          <w:bCs/>
          <w:lang w:val="en-IE"/>
        </w:rPr>
        <w:tab/>
        <w:t>Microbiological controls of food in the framework of Official Controls in a Member State – the system applied in Ireland</w:t>
      </w:r>
      <w:r>
        <w:rPr>
          <w:bCs/>
          <w:lang w:val="en-IE"/>
        </w:rPr>
        <w:t xml:space="preserve"> </w:t>
      </w:r>
      <w:r w:rsidRPr="0085528A">
        <w:rPr>
          <w:bCs/>
          <w:lang w:val="en-IE"/>
        </w:rPr>
        <w:t>–  best practices.  Contributor</w:t>
      </w:r>
      <w:r>
        <w:rPr>
          <w:bCs/>
          <w:lang w:val="en-IE"/>
        </w:rPr>
        <w:t>:</w:t>
      </w:r>
      <w:r w:rsidRPr="0085528A">
        <w:rPr>
          <w:bCs/>
          <w:lang w:val="en-IE"/>
        </w:rPr>
        <w:t xml:space="preserve"> Lisa O’Connor Food Safety Authority</w:t>
      </w:r>
      <w:r>
        <w:rPr>
          <w:bCs/>
          <w:lang w:val="en-IE"/>
        </w:rPr>
        <w:t>,</w:t>
      </w:r>
      <w:r w:rsidRPr="0085528A">
        <w:rPr>
          <w:bCs/>
          <w:lang w:val="en-IE"/>
        </w:rPr>
        <w:t xml:space="preserve"> Ireland  </w:t>
      </w:r>
    </w:p>
    <w:p w:rsidR="0085528A" w:rsidRPr="0085528A" w:rsidRDefault="0085528A" w:rsidP="0085528A">
      <w:pPr>
        <w:ind w:left="1418" w:hanging="1418"/>
        <w:rPr>
          <w:bCs/>
          <w:lang w:val="en-IE"/>
        </w:rPr>
      </w:pPr>
      <w:r w:rsidRPr="0085528A">
        <w:rPr>
          <w:bCs/>
          <w:lang w:val="en-IE"/>
        </w:rPr>
        <w:t>10:30-11:00</w:t>
      </w:r>
      <w:r w:rsidRPr="0085528A">
        <w:rPr>
          <w:bCs/>
          <w:lang w:val="en-IE"/>
        </w:rPr>
        <w:tab/>
        <w:t>Coffee break</w:t>
      </w:r>
    </w:p>
    <w:p w:rsidR="0085528A" w:rsidRPr="0085528A" w:rsidRDefault="0085528A" w:rsidP="0085528A">
      <w:pPr>
        <w:ind w:left="1418" w:hanging="1418"/>
        <w:rPr>
          <w:bCs/>
          <w:lang w:val="en-IE"/>
        </w:rPr>
      </w:pPr>
      <w:r w:rsidRPr="0085528A">
        <w:rPr>
          <w:bCs/>
          <w:lang w:val="en-IE"/>
        </w:rPr>
        <w:t xml:space="preserve">11:00-12:30 </w:t>
      </w:r>
      <w:r w:rsidRPr="0085528A">
        <w:rPr>
          <w:bCs/>
          <w:lang w:val="en-IE"/>
        </w:rPr>
        <w:tab/>
        <w:t>Summary results of the working groups, final discussion, concluding</w:t>
      </w:r>
      <w:r>
        <w:rPr>
          <w:bCs/>
          <w:lang w:val="en-IE"/>
        </w:rPr>
        <w:t xml:space="preserve"> remarks</w:t>
      </w:r>
    </w:p>
    <w:p w:rsidR="00CF48ED" w:rsidRPr="0085528A" w:rsidRDefault="0085528A" w:rsidP="0085528A">
      <w:pPr>
        <w:ind w:left="1418" w:hanging="1418"/>
        <w:rPr>
          <w:b/>
          <w:bCs/>
          <w:lang w:val="en-IE"/>
        </w:rPr>
      </w:pPr>
      <w:r>
        <w:rPr>
          <w:b/>
          <w:bCs/>
          <w:lang w:val="en-IE"/>
        </w:rPr>
        <w:t>12.30</w:t>
      </w:r>
      <w:r w:rsidR="008925FD" w:rsidRPr="0085528A">
        <w:rPr>
          <w:b/>
          <w:bCs/>
          <w:lang w:val="en-IE"/>
        </w:rPr>
        <w:t xml:space="preserve"> </w:t>
      </w:r>
      <w:r>
        <w:rPr>
          <w:b/>
          <w:bCs/>
          <w:lang w:val="en-IE"/>
        </w:rPr>
        <w:tab/>
      </w:r>
      <w:r w:rsidR="00CF48ED" w:rsidRPr="0085528A">
        <w:rPr>
          <w:b/>
          <w:bCs/>
          <w:lang w:val="en-IE"/>
        </w:rPr>
        <w:t>End of workshop</w:t>
      </w:r>
      <w:r w:rsidR="008925FD" w:rsidRPr="0085528A">
        <w:rPr>
          <w:b/>
          <w:bCs/>
          <w:lang w:val="en-IE"/>
        </w:rPr>
        <w:t>, lunch and depart</w:t>
      </w:r>
    </w:p>
    <w:p w:rsidR="00CE6329" w:rsidRDefault="00A364D8" w:rsidP="00CE6329">
      <w:pPr>
        <w:pStyle w:val="Space6"/>
      </w:pPr>
      <w:r>
        <w:t xml:space="preserve">Further information </w:t>
      </w:r>
      <w:r w:rsidR="00351881">
        <w:t xml:space="preserve">and course material </w:t>
      </w:r>
      <w:r>
        <w:t>will be made available to part</w:t>
      </w:r>
      <w:r w:rsidR="00C073C1">
        <w:t>icipants on a dedicated website</w:t>
      </w:r>
      <w:r>
        <w:t>.</w:t>
      </w:r>
    </w:p>
    <w:p w:rsidR="00C073C1" w:rsidRDefault="00C073C1" w:rsidP="00C073C1">
      <w:pPr>
        <w:pStyle w:val="Bezmezer"/>
      </w:pPr>
    </w:p>
    <w:p w:rsidR="00C073C1" w:rsidRDefault="00C073C1" w:rsidP="00CE6329">
      <w:pPr>
        <w:pStyle w:val="Space6"/>
      </w:pPr>
      <w:r>
        <w:t>Please see further information on the workshop on the following page:</w:t>
      </w:r>
    </w:p>
    <w:p w:rsidR="00351881" w:rsidRDefault="00F003CB" w:rsidP="00C073C1">
      <w:pPr>
        <w:pStyle w:val="Bezmezer"/>
        <w:pageBreakBefore/>
        <w:rPr>
          <w:b/>
        </w:rPr>
      </w:pPr>
      <w:r>
        <w:rPr>
          <w:b/>
        </w:rPr>
        <w:t>Social events</w:t>
      </w:r>
    </w:p>
    <w:p w:rsidR="00BF4514" w:rsidRDefault="00F003CB" w:rsidP="003A395D">
      <w:pPr>
        <w:pStyle w:val="Space6"/>
      </w:pPr>
      <w:r w:rsidRPr="00F003CB">
        <w:t xml:space="preserve">A </w:t>
      </w:r>
      <w:r>
        <w:t xml:space="preserve">welcome </w:t>
      </w:r>
      <w:r w:rsidRPr="00F003CB">
        <w:t>cocktail party</w:t>
      </w:r>
      <w:r>
        <w:t xml:space="preserve"> will be held at the ho</w:t>
      </w:r>
      <w:r w:rsidR="009778BD">
        <w:t xml:space="preserve">tel on </w:t>
      </w:r>
      <w:r w:rsidR="003A395D">
        <w:t>the first</w:t>
      </w:r>
      <w:r w:rsidR="009778BD">
        <w:t xml:space="preserve"> evening</w:t>
      </w:r>
      <w:r>
        <w:t xml:space="preserve">. </w:t>
      </w:r>
      <w:r w:rsidR="00BF4514">
        <w:t xml:space="preserve">FVO </w:t>
      </w:r>
      <w:r w:rsidR="009778BD">
        <w:t>staff and course tutors</w:t>
      </w:r>
      <w:r w:rsidR="00BF4514">
        <w:t xml:space="preserve"> will be invited.</w:t>
      </w:r>
      <w:r w:rsidR="003A395D">
        <w:t xml:space="preserve"> This will be followed by dinner for participants.</w:t>
      </w:r>
    </w:p>
    <w:p w:rsidR="00F003CB" w:rsidRPr="00F003CB" w:rsidRDefault="00F003CB" w:rsidP="008925FD">
      <w:r>
        <w:t xml:space="preserve">A three course dinner will be held on </w:t>
      </w:r>
      <w:r w:rsidR="003A395D">
        <w:t>the second</w:t>
      </w:r>
      <w:r>
        <w:t xml:space="preserve"> evening followed </w:t>
      </w:r>
      <w:r w:rsidR="00BF4514">
        <w:t>by a show of Irish music.</w:t>
      </w:r>
    </w:p>
    <w:p w:rsidR="00351881" w:rsidRDefault="002C2B1D" w:rsidP="003A395D">
      <w:pPr>
        <w:pStyle w:val="Bezmezer"/>
        <w:rPr>
          <w:b/>
        </w:rPr>
      </w:pPr>
      <w:r>
        <w:rPr>
          <w:b/>
        </w:rPr>
        <w:t>Logistical</w:t>
      </w:r>
      <w:r w:rsidR="00351881">
        <w:rPr>
          <w:b/>
        </w:rPr>
        <w:t xml:space="preserve"> arrangements</w:t>
      </w:r>
    </w:p>
    <w:p w:rsidR="002C2B1D" w:rsidRDefault="002C2B1D" w:rsidP="002C2B1D">
      <w:r>
        <w:t>T</w:t>
      </w:r>
      <w:r w:rsidRPr="002C2B1D">
        <w:t>he Food Safety Training Solut</w:t>
      </w:r>
      <w:r w:rsidR="00BF4514">
        <w:t>ions Consortium (FSTS</w:t>
      </w:r>
      <w:r w:rsidRPr="002C2B1D">
        <w:t>)</w:t>
      </w:r>
      <w:r w:rsidR="00810D99">
        <w:t xml:space="preserve"> led by Agri-Livestock Consultants Ltd</w:t>
      </w:r>
      <w:r>
        <w:t xml:space="preserve"> </w:t>
      </w:r>
      <w:r w:rsidR="00476EBE">
        <w:t xml:space="preserve">(ALC) </w:t>
      </w:r>
      <w:r>
        <w:t xml:space="preserve">has been appointed to organise the event and </w:t>
      </w:r>
      <w:r w:rsidR="00476EBE">
        <w:t xml:space="preserve">make </w:t>
      </w:r>
      <w:r>
        <w:t>logistical arrangements</w:t>
      </w:r>
      <w:r w:rsidRPr="002C2B1D">
        <w:t xml:space="preserve">. The FSTS </w:t>
      </w:r>
      <w:r>
        <w:t xml:space="preserve">contact address is </w:t>
      </w:r>
      <w:hyperlink r:id="rId10" w:history="1">
        <w:r w:rsidRPr="002C2B1D">
          <w:rPr>
            <w:rStyle w:val="Hypertextovodkaz"/>
          </w:rPr>
          <w:t>alc.btsf@gmail.com</w:t>
        </w:r>
      </w:hyperlink>
      <w:r>
        <w:t>.</w:t>
      </w:r>
      <w:r w:rsidR="00002F4E">
        <w:t xml:space="preserve"> Participa</w:t>
      </w:r>
      <w:r w:rsidR="008925FD">
        <w:t xml:space="preserve">nt arrangements will be made by </w:t>
      </w:r>
      <w:r w:rsidR="009778BD" w:rsidRPr="008925FD">
        <w:t>Anne Martin</w:t>
      </w:r>
      <w:r w:rsidR="00002F4E">
        <w:t>, who can be contacted at th</w:t>
      </w:r>
      <w:r w:rsidR="00810D99">
        <w:t>is</w:t>
      </w:r>
      <w:r w:rsidR="00002F4E">
        <w:t xml:space="preserve"> address.</w:t>
      </w:r>
    </w:p>
    <w:p w:rsidR="00002F4E" w:rsidRDefault="00002F4E" w:rsidP="003A395D">
      <w:pPr>
        <w:pStyle w:val="Space6"/>
      </w:pPr>
      <w:r>
        <w:t>The following participant costs will be paid by the European Commission:</w:t>
      </w:r>
    </w:p>
    <w:p w:rsidR="003A395D" w:rsidRDefault="00002F4E" w:rsidP="003A395D">
      <w:pPr>
        <w:pStyle w:val="Odstavecseseznamem"/>
        <w:numPr>
          <w:ilvl w:val="0"/>
          <w:numId w:val="4"/>
        </w:numPr>
        <w:spacing w:after="120"/>
        <w:ind w:left="714" w:hanging="357"/>
        <w:contextualSpacing w:val="0"/>
      </w:pPr>
      <w:r>
        <w:t>Economy class (or equivalent) flights from the nearest convenient airport to Dublin or first-class train or bus travel as appropriat</w:t>
      </w:r>
      <w:r w:rsidR="003A395D">
        <w:t>e;</w:t>
      </w:r>
      <w:r w:rsidR="00F003CB">
        <w:t xml:space="preserve"> transfer from and to Dublin airport to the hotel; transfers from the hotel to FVO offices and any visit locations.</w:t>
      </w:r>
      <w:r w:rsidR="003A395D">
        <w:t xml:space="preserve"> </w:t>
      </w:r>
    </w:p>
    <w:p w:rsidR="00002F4E" w:rsidRDefault="003A395D" w:rsidP="003A395D">
      <w:pPr>
        <w:pStyle w:val="Odstavecseseznamem"/>
        <w:numPr>
          <w:ilvl w:val="0"/>
          <w:numId w:val="4"/>
        </w:numPr>
        <w:spacing w:after="120"/>
        <w:ind w:left="714" w:hanging="357"/>
        <w:contextualSpacing w:val="0"/>
      </w:pPr>
      <w:r>
        <w:t xml:space="preserve">Travel costs from the participant’s home to the nearest airport/bus station/train station will be covered if requested </w:t>
      </w:r>
      <w:r w:rsidR="00D76C2E">
        <w:t xml:space="preserve">together </w:t>
      </w:r>
      <w:r>
        <w:t xml:space="preserve">with an estimate of the costs. </w:t>
      </w:r>
      <w:r w:rsidR="004866A0">
        <w:t>You are expected to travel by public transport wherever possible.</w:t>
      </w:r>
    </w:p>
    <w:p w:rsidR="00002F4E" w:rsidRDefault="00486BF1" w:rsidP="003A395D">
      <w:pPr>
        <w:pStyle w:val="Odstavecseseznamem"/>
        <w:numPr>
          <w:ilvl w:val="0"/>
          <w:numId w:val="4"/>
        </w:numPr>
        <w:spacing w:after="120"/>
        <w:ind w:left="714" w:hanging="357"/>
        <w:contextualSpacing w:val="0"/>
      </w:pPr>
      <w:r>
        <w:t>Full board accommodation including room, breakfast, lunch and dinner.</w:t>
      </w:r>
    </w:p>
    <w:p w:rsidR="00486BF1" w:rsidRPr="002C2B1D" w:rsidRDefault="00486BF1" w:rsidP="00D1594C">
      <w:pPr>
        <w:pStyle w:val="Odstavecseseznamem"/>
        <w:numPr>
          <w:ilvl w:val="0"/>
          <w:numId w:val="4"/>
        </w:numPr>
      </w:pPr>
      <w:r>
        <w:t>Refreshments during morning and afternoon coffee breaks.</w:t>
      </w:r>
    </w:p>
    <w:p w:rsidR="00002F4E" w:rsidRPr="00002F4E" w:rsidRDefault="00002F4E" w:rsidP="00002F4E">
      <w:pPr>
        <w:pStyle w:val="Bezmezer"/>
        <w:rPr>
          <w:b/>
        </w:rPr>
      </w:pPr>
      <w:r w:rsidRPr="00002F4E">
        <w:rPr>
          <w:b/>
        </w:rPr>
        <w:t>Travel</w:t>
      </w:r>
    </w:p>
    <w:p w:rsidR="00351881" w:rsidRDefault="00351881" w:rsidP="00351881">
      <w:r>
        <w:t xml:space="preserve">It is anticipated that most participants will arrive at FVO, Grange on </w:t>
      </w:r>
      <w:r w:rsidR="00C073C1">
        <w:t>Tuesday morning 26</w:t>
      </w:r>
      <w:r>
        <w:t xml:space="preserve"> </w:t>
      </w:r>
      <w:r w:rsidR="00BF2B55">
        <w:t>May 2015</w:t>
      </w:r>
      <w:r>
        <w:t xml:space="preserve">. Some participants </w:t>
      </w:r>
      <w:r w:rsidR="00133DDD">
        <w:t>will</w:t>
      </w:r>
      <w:r>
        <w:t xml:space="preserve"> need to arrive on </w:t>
      </w:r>
      <w:r w:rsidR="00C073C1">
        <w:t>Monday 25</w:t>
      </w:r>
      <w:r w:rsidR="00BF2B55">
        <w:t xml:space="preserve"> May</w:t>
      </w:r>
      <w:r>
        <w:t xml:space="preserve"> if it is not possible to arrange flights on </w:t>
      </w:r>
      <w:r w:rsidR="00BF2B55">
        <w:t>Tuesday</w:t>
      </w:r>
      <w:r>
        <w:t xml:space="preserve"> morning. </w:t>
      </w:r>
    </w:p>
    <w:p w:rsidR="0067704A" w:rsidRPr="0067704A" w:rsidRDefault="0067704A" w:rsidP="00BF2B55">
      <w:pPr>
        <w:pStyle w:val="Bezmezer"/>
        <w:keepNext/>
        <w:keepLines/>
        <w:rPr>
          <w:b/>
        </w:rPr>
      </w:pPr>
      <w:r w:rsidRPr="0067704A">
        <w:rPr>
          <w:b/>
        </w:rPr>
        <w:t>Hotel</w:t>
      </w:r>
    </w:p>
    <w:p w:rsidR="0067704A" w:rsidRDefault="0067704A" w:rsidP="00BF2B55">
      <w:pPr>
        <w:keepNext/>
        <w:keepLines/>
        <w:rPr>
          <w:lang w:val="en-US"/>
        </w:rPr>
      </w:pPr>
      <w:r>
        <w:t xml:space="preserve">Accommodation will be provided at </w:t>
      </w:r>
      <w:r w:rsidR="002E2133">
        <w:rPr>
          <w:lang w:val="en-US"/>
        </w:rPr>
        <w:t>Trim Castle Hotel</w:t>
      </w:r>
      <w:r w:rsidRPr="0067704A">
        <w:rPr>
          <w:lang w:val="en-US"/>
        </w:rPr>
        <w:t>,</w:t>
      </w:r>
      <w:r>
        <w:rPr>
          <w:lang w:val="en-US"/>
        </w:rPr>
        <w:t xml:space="preserve"> a short </w:t>
      </w:r>
      <w:r w:rsidR="002E2133">
        <w:rPr>
          <w:lang w:val="en-US"/>
        </w:rPr>
        <w:t>journey</w:t>
      </w:r>
      <w:r>
        <w:rPr>
          <w:lang w:val="en-US"/>
        </w:rPr>
        <w:t xml:space="preserve"> from </w:t>
      </w:r>
      <w:r w:rsidR="002E2133">
        <w:rPr>
          <w:lang w:val="en-US"/>
        </w:rPr>
        <w:t>the FVO offices at Grange</w:t>
      </w:r>
      <w:r>
        <w:rPr>
          <w:lang w:val="en-US"/>
        </w:rPr>
        <w:t>:</w:t>
      </w:r>
    </w:p>
    <w:p w:rsidR="003501C7" w:rsidRDefault="003501C7" w:rsidP="003501C7">
      <w:pPr>
        <w:spacing w:after="0"/>
      </w:pPr>
      <w:r w:rsidRPr="003501C7">
        <w:t>Trim Castle Hotel, Castle Street, Trim, Co. Meath</w:t>
      </w:r>
      <w:r>
        <w:t>, Ireland</w:t>
      </w:r>
      <w:r w:rsidRPr="003501C7">
        <w:br/>
        <w:t xml:space="preserve">Telephone: </w:t>
      </w:r>
      <w:r>
        <w:tab/>
      </w:r>
      <w:r w:rsidRPr="003501C7">
        <w:t>+353 (0)46</w:t>
      </w:r>
      <w:r>
        <w:t xml:space="preserve"> </w:t>
      </w:r>
      <w:r w:rsidRPr="003501C7">
        <w:t>948</w:t>
      </w:r>
      <w:r>
        <w:t xml:space="preserve"> </w:t>
      </w:r>
      <w:r w:rsidRPr="003501C7">
        <w:t>3000</w:t>
      </w:r>
    </w:p>
    <w:p w:rsidR="003501C7" w:rsidRDefault="003501C7" w:rsidP="003501C7">
      <w:pPr>
        <w:pStyle w:val="Bezmezer"/>
        <w:rPr>
          <w:lang w:val="en-US"/>
        </w:rPr>
      </w:pPr>
      <w:r w:rsidRPr="003501C7">
        <w:t>Fax:</w:t>
      </w:r>
      <w:r>
        <w:tab/>
      </w:r>
      <w:r>
        <w:tab/>
      </w:r>
      <w:r w:rsidRPr="003501C7">
        <w:t>+353 (0)46</w:t>
      </w:r>
      <w:r>
        <w:t> </w:t>
      </w:r>
      <w:r w:rsidRPr="003501C7">
        <w:t>948</w:t>
      </w:r>
      <w:r>
        <w:t xml:space="preserve"> </w:t>
      </w:r>
      <w:r w:rsidRPr="003501C7">
        <w:t>3077</w:t>
      </w:r>
      <w:r w:rsidRPr="003501C7">
        <w:br/>
        <w:t>Email:</w:t>
      </w:r>
      <w:r>
        <w:tab/>
      </w:r>
      <w:r>
        <w:tab/>
      </w:r>
      <w:hyperlink r:id="rId11" w:history="1">
        <w:r w:rsidRPr="003501C7">
          <w:rPr>
            <w:rStyle w:val="Hypertextovodkaz"/>
          </w:rPr>
          <w:t>info@trimcastlehotel.com</w:t>
        </w:r>
      </w:hyperlink>
    </w:p>
    <w:p w:rsidR="00810D99" w:rsidRDefault="00810D99" w:rsidP="00476EBE">
      <w:pPr>
        <w:spacing w:after="0"/>
      </w:pPr>
      <w:r>
        <w:t xml:space="preserve">Web: </w:t>
      </w:r>
      <w:r w:rsidR="003501C7">
        <w:tab/>
      </w:r>
      <w:r w:rsidR="003501C7">
        <w:tab/>
      </w:r>
      <w:hyperlink r:id="rId12" w:history="1">
        <w:r w:rsidR="003501C7" w:rsidRPr="00D504EE">
          <w:rPr>
            <w:rStyle w:val="Hypertextovodkaz"/>
          </w:rPr>
          <w:t>http://www.trimcastlehotel.com/</w:t>
        </w:r>
      </w:hyperlink>
      <w:r w:rsidR="003501C7">
        <w:t xml:space="preserve"> </w:t>
      </w:r>
    </w:p>
    <w:p w:rsidR="00476EBE" w:rsidRDefault="00476EBE" w:rsidP="00476EBE">
      <w:pPr>
        <w:spacing w:after="0"/>
      </w:pPr>
    </w:p>
    <w:p w:rsidR="00A364D8" w:rsidRDefault="00351881" w:rsidP="00351881">
      <w:pPr>
        <w:pStyle w:val="Bezmezer"/>
        <w:rPr>
          <w:b/>
        </w:rPr>
      </w:pPr>
      <w:r w:rsidRPr="00351881">
        <w:rPr>
          <w:b/>
        </w:rPr>
        <w:t>Acceptance of invitation and logistical arrangements</w:t>
      </w:r>
    </w:p>
    <w:p w:rsidR="00DC2701" w:rsidRDefault="00351881" w:rsidP="00351881">
      <w:r>
        <w:t xml:space="preserve">Please complete the attached </w:t>
      </w:r>
      <w:r w:rsidR="00F66809">
        <w:t xml:space="preserve">application </w:t>
      </w:r>
      <w:r>
        <w:t>form indicating whether you are able to attend and providing logistical details.</w:t>
      </w:r>
    </w:p>
    <w:p w:rsidR="00E60743" w:rsidRDefault="003605F2" w:rsidP="00351881">
      <w:r>
        <w:t xml:space="preserve">Please send the completed application form to your national contact point (NCP) for BTSF training. </w:t>
      </w:r>
    </w:p>
    <w:p w:rsidR="003605F2" w:rsidRDefault="003605F2" w:rsidP="00351881">
      <w:r>
        <w:t xml:space="preserve">A list of NCPs is provided as a separate document and is </w:t>
      </w:r>
      <w:r w:rsidR="00EB0618">
        <w:t xml:space="preserve">also </w:t>
      </w:r>
      <w:r>
        <w:t xml:space="preserve">available from the website </w:t>
      </w:r>
      <w:hyperlink r:id="rId13" w:history="1">
        <w:r w:rsidRPr="00D504EE">
          <w:rPr>
            <w:rStyle w:val="Hypertextovodkaz"/>
          </w:rPr>
          <w:t>http://ec.europa.eu/food/training_strategy/participants/ms_contact_points_en.htm</w:t>
        </w:r>
      </w:hyperlink>
      <w:r>
        <w:t xml:space="preserve"> </w:t>
      </w:r>
    </w:p>
    <w:p w:rsidR="003605F2" w:rsidRDefault="003605F2" w:rsidP="0092789A">
      <w:pPr>
        <w:pBdr>
          <w:top w:val="single" w:sz="4" w:space="1" w:color="auto"/>
          <w:left w:val="single" w:sz="4" w:space="4" w:color="auto"/>
          <w:bottom w:val="single" w:sz="4" w:space="1" w:color="auto"/>
          <w:right w:val="single" w:sz="4" w:space="4" w:color="auto"/>
        </w:pBdr>
        <w:shd w:val="clear" w:color="auto" w:fill="C2D69B" w:themeFill="accent3" w:themeFillTint="99"/>
        <w:spacing w:before="120" w:after="120"/>
      </w:pPr>
      <w:r>
        <w:t xml:space="preserve">We apologise for the </w:t>
      </w:r>
      <w:r w:rsidR="00E60743">
        <w:t xml:space="preserve">very </w:t>
      </w:r>
      <w:r>
        <w:t xml:space="preserve">short response time but please make every effort to reply to your </w:t>
      </w:r>
      <w:r w:rsidR="00E60743">
        <w:t xml:space="preserve">National Contact Point </w:t>
      </w:r>
      <w:r>
        <w:t xml:space="preserve">(NCP) with a copy to </w:t>
      </w:r>
      <w:hyperlink r:id="rId14" w:history="1">
        <w:r w:rsidRPr="00A35327">
          <w:rPr>
            <w:rStyle w:val="Hypertextovodkaz"/>
          </w:rPr>
          <w:t>alc.btsf@gmail.com</w:t>
        </w:r>
      </w:hyperlink>
      <w:r>
        <w:t xml:space="preserve"> </w:t>
      </w:r>
      <w:r w:rsidR="002B2879">
        <w:t xml:space="preserve"> </w:t>
      </w:r>
      <w:r w:rsidR="0092789A">
        <w:t xml:space="preserve">by </w:t>
      </w:r>
      <w:r w:rsidR="00B85D9B">
        <w:rPr>
          <w:b/>
          <w:u w:val="single"/>
        </w:rPr>
        <w:t>Wednesday 6</w:t>
      </w:r>
      <w:r w:rsidR="0092789A" w:rsidRPr="0092789A">
        <w:rPr>
          <w:b/>
          <w:u w:val="single"/>
        </w:rPr>
        <w:t xml:space="preserve"> May 2015</w:t>
      </w:r>
      <w:r w:rsidR="0092789A">
        <w:t xml:space="preserve"> or </w:t>
      </w:r>
      <w:r w:rsidR="002B2879">
        <w:t>as soon as possible.</w:t>
      </w:r>
    </w:p>
    <w:p w:rsidR="00D15B44" w:rsidRDefault="00D15B44" w:rsidP="00D15B44">
      <w:pPr>
        <w:pStyle w:val="Bezmezer"/>
      </w:pPr>
    </w:p>
    <w:p w:rsidR="00DC2701" w:rsidRDefault="00DC2701" w:rsidP="00351881">
      <w:pPr>
        <w:sectPr w:rsidR="00DC2701" w:rsidSect="00BC70C6">
          <w:headerReference w:type="default" r:id="rId15"/>
          <w:footerReference w:type="default" r:id="rId16"/>
          <w:footerReference w:type="first" r:id="rId17"/>
          <w:pgSz w:w="11906" w:h="16838" w:code="9"/>
          <w:pgMar w:top="1701" w:right="1418" w:bottom="1134" w:left="1418" w:header="851" w:footer="850" w:gutter="0"/>
          <w:cols w:space="708"/>
          <w:titlePg/>
          <w:docGrid w:linePitch="360"/>
        </w:sectPr>
      </w:pPr>
    </w:p>
    <w:p w:rsidR="00DE08A0" w:rsidRDefault="00DE08A0" w:rsidP="0067704A">
      <w:pPr>
        <w:pStyle w:val="Bezmezer"/>
      </w:pPr>
    </w:p>
    <w:p w:rsidR="00DE08A0" w:rsidRPr="00DE08A0" w:rsidRDefault="00DE08A0" w:rsidP="00846C34">
      <w:pPr>
        <w:spacing w:after="120"/>
        <w:jc w:val="center"/>
        <w:rPr>
          <w:b/>
          <w:bCs/>
          <w:sz w:val="28"/>
          <w:szCs w:val="28"/>
        </w:rPr>
      </w:pPr>
      <w:r w:rsidRPr="00DE08A0">
        <w:rPr>
          <w:b/>
          <w:bCs/>
          <w:sz w:val="28"/>
          <w:szCs w:val="28"/>
        </w:rPr>
        <w:t>Application to attend BTSF training</w:t>
      </w:r>
    </w:p>
    <w:p w:rsidR="00E60743" w:rsidRDefault="00E60743" w:rsidP="00846C34">
      <w:pPr>
        <w:pStyle w:val="Nzev"/>
        <w:spacing w:before="0" w:after="120"/>
        <w:rPr>
          <w:lang w:val="en-IE"/>
        </w:rPr>
      </w:pPr>
      <w:r>
        <w:rPr>
          <w:caps w:val="0"/>
          <w:lang w:val="en-IE"/>
        </w:rPr>
        <w:t>Official Controls over Microbiological Criteria</w:t>
      </w:r>
    </w:p>
    <w:p w:rsidR="00DE08A0" w:rsidRPr="00DE08A0" w:rsidRDefault="00DE08A0" w:rsidP="00846C34">
      <w:pPr>
        <w:spacing w:after="120"/>
        <w:jc w:val="center"/>
        <w:rPr>
          <w:b/>
          <w:bCs/>
          <w:sz w:val="28"/>
          <w:szCs w:val="28"/>
        </w:rPr>
      </w:pPr>
      <w:r w:rsidRPr="00DE08A0">
        <w:rPr>
          <w:b/>
          <w:bCs/>
          <w:sz w:val="28"/>
          <w:szCs w:val="28"/>
        </w:rPr>
        <w:t xml:space="preserve">To be held at FVO, Grange, Ireland on </w:t>
      </w:r>
      <w:r w:rsidR="00E60743">
        <w:rPr>
          <w:b/>
          <w:bCs/>
          <w:sz w:val="28"/>
          <w:szCs w:val="28"/>
        </w:rPr>
        <w:t>26 – 28</w:t>
      </w:r>
      <w:r w:rsidR="00E3250D">
        <w:rPr>
          <w:b/>
          <w:bCs/>
          <w:sz w:val="28"/>
          <w:szCs w:val="28"/>
        </w:rPr>
        <w:t xml:space="preserve"> May 2015</w:t>
      </w:r>
    </w:p>
    <w:p w:rsidR="00DE08A0" w:rsidRDefault="00F932C7" w:rsidP="00846C34">
      <w:pPr>
        <w:spacing w:after="0"/>
        <w:rPr>
          <w:b/>
        </w:rPr>
      </w:pPr>
      <w:r w:rsidRPr="00F932C7">
        <w:rPr>
          <w:b/>
        </w:rPr>
        <w:t>Please complete the following application details:</w:t>
      </w:r>
    </w:p>
    <w:p w:rsidR="00D85662" w:rsidRDefault="00F932C7" w:rsidP="00F66809">
      <w:pPr>
        <w:tabs>
          <w:tab w:val="left" w:pos="6804"/>
        </w:tabs>
        <w:spacing w:after="120"/>
      </w:pPr>
      <w:r w:rsidRPr="00F932C7">
        <w:t xml:space="preserve">I wish to </w:t>
      </w:r>
      <w:r w:rsidR="00F66809">
        <w:t xml:space="preserve">apply to </w:t>
      </w:r>
      <w:r w:rsidRPr="00F932C7">
        <w:t xml:space="preserve">attend the above training </w:t>
      </w:r>
      <w:r w:rsidR="00F66809">
        <w:t>workshop</w:t>
      </w:r>
      <w:r w:rsidRPr="00F932C7">
        <w:t xml:space="preserve"> on </w:t>
      </w:r>
      <w:r w:rsidR="00E60743">
        <w:t>26 – 28</w:t>
      </w:r>
      <w:r w:rsidR="00E3250D">
        <w:t xml:space="preserve"> </w:t>
      </w:r>
      <w:r w:rsidR="00BF2B55">
        <w:t xml:space="preserve">May </w:t>
      </w:r>
      <w:r w:rsidR="00E3250D">
        <w:t>2015</w:t>
      </w:r>
      <w:r w:rsidR="00D85662">
        <w:t xml:space="preserve">. </w:t>
      </w:r>
      <w:r w:rsidR="00D85662" w:rsidRPr="00D85662">
        <w:rPr>
          <w:u w:val="single"/>
        </w:rPr>
        <w:t>I confirm my availability and that non-refundable tickets may be booked immediately if my application is accepted.</w:t>
      </w:r>
      <w:r w:rsidR="00F66809">
        <w:t xml:space="preserve"> </w:t>
      </w:r>
    </w:p>
    <w:p w:rsidR="00857F62" w:rsidRDefault="00857F62" w:rsidP="00F66809">
      <w:pPr>
        <w:tabs>
          <w:tab w:val="left" w:pos="6804"/>
        </w:tabs>
        <w:spacing w:after="120"/>
      </w:pPr>
      <w:r>
        <w:t>I agree to participate in follow up activities to disseminate the knowledge gain</w:t>
      </w:r>
      <w:r w:rsidR="00F66809">
        <w:t>ed on return to my home country.</w:t>
      </w:r>
    </w:p>
    <w:tbl>
      <w:tblPr>
        <w:tblStyle w:val="Mkatabulky"/>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
        <w:gridCol w:w="4920"/>
        <w:gridCol w:w="3726"/>
      </w:tblGrid>
      <w:tr w:rsidR="00A35327" w:rsidTr="00846C34">
        <w:tc>
          <w:tcPr>
            <w:tcW w:w="467" w:type="dxa"/>
            <w:vAlign w:val="center"/>
          </w:tcPr>
          <w:p w:rsidR="00A35327" w:rsidRDefault="00A35327" w:rsidP="005E1946">
            <w:pPr>
              <w:jc w:val="right"/>
            </w:pPr>
          </w:p>
        </w:tc>
        <w:tc>
          <w:tcPr>
            <w:tcW w:w="4920" w:type="dxa"/>
          </w:tcPr>
          <w:p w:rsidR="00A35327" w:rsidRDefault="00A35327" w:rsidP="00A35327">
            <w:r>
              <w:t>Title (Mr, Ms, Dr. Prof., etc.)</w:t>
            </w:r>
          </w:p>
        </w:tc>
        <w:tc>
          <w:tcPr>
            <w:tcW w:w="3726" w:type="dxa"/>
          </w:tcPr>
          <w:p w:rsidR="00A35327" w:rsidRDefault="00A35327" w:rsidP="00351881"/>
        </w:tc>
      </w:tr>
      <w:tr w:rsidR="005E1946" w:rsidTr="00846C34">
        <w:tc>
          <w:tcPr>
            <w:tcW w:w="467" w:type="dxa"/>
            <w:vAlign w:val="center"/>
          </w:tcPr>
          <w:p w:rsidR="005E1946" w:rsidRDefault="005E1946" w:rsidP="005E1946">
            <w:pPr>
              <w:jc w:val="right"/>
            </w:pPr>
            <w:r>
              <w:t>i</w:t>
            </w:r>
          </w:p>
        </w:tc>
        <w:tc>
          <w:tcPr>
            <w:tcW w:w="4920" w:type="dxa"/>
          </w:tcPr>
          <w:p w:rsidR="005E1946" w:rsidRDefault="00E60743" w:rsidP="00351881">
            <w:r>
              <w:t>First</w:t>
            </w:r>
            <w:r w:rsidR="00A35327">
              <w:t xml:space="preserve"> n</w:t>
            </w:r>
            <w:r w:rsidR="005E1946">
              <w:t>ame</w:t>
            </w:r>
            <w:r w:rsidR="00025EA5">
              <w:t xml:space="preserve"> </w:t>
            </w:r>
            <w:r w:rsidR="00A35327" w:rsidRPr="004247AA">
              <w:rPr>
                <w:b/>
                <w:u w:val="single"/>
              </w:rPr>
              <w:t>as in passport</w:t>
            </w:r>
          </w:p>
        </w:tc>
        <w:tc>
          <w:tcPr>
            <w:tcW w:w="3726" w:type="dxa"/>
          </w:tcPr>
          <w:p w:rsidR="005E1946" w:rsidRDefault="005E1946" w:rsidP="00351881"/>
        </w:tc>
      </w:tr>
      <w:tr w:rsidR="00E60743" w:rsidTr="00846C34">
        <w:tc>
          <w:tcPr>
            <w:tcW w:w="467" w:type="dxa"/>
            <w:vAlign w:val="center"/>
          </w:tcPr>
          <w:p w:rsidR="00E60743" w:rsidRDefault="00E60743" w:rsidP="00EB49A6">
            <w:pPr>
              <w:jc w:val="right"/>
            </w:pPr>
            <w:r>
              <w:t>ii</w:t>
            </w:r>
          </w:p>
        </w:tc>
        <w:tc>
          <w:tcPr>
            <w:tcW w:w="4920" w:type="dxa"/>
          </w:tcPr>
          <w:p w:rsidR="00E60743" w:rsidRDefault="00E60743" w:rsidP="00351881">
            <w:r>
              <w:t xml:space="preserve">Family name </w:t>
            </w:r>
            <w:r w:rsidRPr="00E60743">
              <w:rPr>
                <w:b/>
                <w:u w:val="single"/>
              </w:rPr>
              <w:t>as in passport</w:t>
            </w:r>
          </w:p>
        </w:tc>
        <w:tc>
          <w:tcPr>
            <w:tcW w:w="3726" w:type="dxa"/>
          </w:tcPr>
          <w:p w:rsidR="00E60743" w:rsidRDefault="00E60743" w:rsidP="00351881"/>
        </w:tc>
      </w:tr>
      <w:tr w:rsidR="00E60743" w:rsidTr="00846C34">
        <w:tc>
          <w:tcPr>
            <w:tcW w:w="467" w:type="dxa"/>
            <w:vAlign w:val="center"/>
          </w:tcPr>
          <w:p w:rsidR="00E60743" w:rsidRDefault="00E60743" w:rsidP="00EB49A6">
            <w:pPr>
              <w:jc w:val="right"/>
            </w:pPr>
            <w:r>
              <w:t>iii</w:t>
            </w:r>
          </w:p>
        </w:tc>
        <w:tc>
          <w:tcPr>
            <w:tcW w:w="4920" w:type="dxa"/>
          </w:tcPr>
          <w:p w:rsidR="00E60743" w:rsidRDefault="00E60743" w:rsidP="00351881">
            <w:r>
              <w:t>Position</w:t>
            </w:r>
          </w:p>
        </w:tc>
        <w:tc>
          <w:tcPr>
            <w:tcW w:w="3726" w:type="dxa"/>
          </w:tcPr>
          <w:p w:rsidR="00E60743" w:rsidRDefault="00E60743" w:rsidP="00351881"/>
        </w:tc>
      </w:tr>
      <w:tr w:rsidR="00E60743" w:rsidTr="00846C34">
        <w:tc>
          <w:tcPr>
            <w:tcW w:w="467" w:type="dxa"/>
            <w:vAlign w:val="center"/>
          </w:tcPr>
          <w:p w:rsidR="00E60743" w:rsidRDefault="00E60743" w:rsidP="00EB49A6">
            <w:pPr>
              <w:jc w:val="right"/>
            </w:pPr>
            <w:r>
              <w:t>iv</w:t>
            </w:r>
          </w:p>
        </w:tc>
        <w:tc>
          <w:tcPr>
            <w:tcW w:w="4920" w:type="dxa"/>
          </w:tcPr>
          <w:p w:rsidR="00E60743" w:rsidRDefault="00E60743" w:rsidP="00351881">
            <w:r>
              <w:t>Organisation / department</w:t>
            </w:r>
          </w:p>
        </w:tc>
        <w:tc>
          <w:tcPr>
            <w:tcW w:w="3726" w:type="dxa"/>
          </w:tcPr>
          <w:p w:rsidR="00E60743" w:rsidRDefault="00E60743" w:rsidP="00351881"/>
        </w:tc>
      </w:tr>
      <w:tr w:rsidR="00E60743" w:rsidTr="00846C34">
        <w:tc>
          <w:tcPr>
            <w:tcW w:w="467" w:type="dxa"/>
            <w:vAlign w:val="center"/>
          </w:tcPr>
          <w:p w:rsidR="00E60743" w:rsidRDefault="00E60743" w:rsidP="00EB49A6">
            <w:pPr>
              <w:jc w:val="right"/>
            </w:pPr>
            <w:r>
              <w:t>v</w:t>
            </w:r>
          </w:p>
        </w:tc>
        <w:tc>
          <w:tcPr>
            <w:tcW w:w="4920" w:type="dxa"/>
          </w:tcPr>
          <w:p w:rsidR="00E60743" w:rsidRDefault="00E60743" w:rsidP="00F63D37">
            <w:r>
              <w:t>Address</w:t>
            </w:r>
          </w:p>
          <w:p w:rsidR="00E60743" w:rsidRDefault="00E60743" w:rsidP="00F63D37"/>
        </w:tc>
        <w:tc>
          <w:tcPr>
            <w:tcW w:w="3726" w:type="dxa"/>
          </w:tcPr>
          <w:p w:rsidR="00E60743" w:rsidRDefault="00E60743" w:rsidP="00351881"/>
        </w:tc>
      </w:tr>
      <w:tr w:rsidR="00E60743" w:rsidTr="00846C34">
        <w:tc>
          <w:tcPr>
            <w:tcW w:w="467" w:type="dxa"/>
            <w:vAlign w:val="center"/>
          </w:tcPr>
          <w:p w:rsidR="00E60743" w:rsidRDefault="00E60743" w:rsidP="00EB49A6">
            <w:pPr>
              <w:jc w:val="right"/>
            </w:pPr>
            <w:r>
              <w:t>vi</w:t>
            </w:r>
          </w:p>
        </w:tc>
        <w:tc>
          <w:tcPr>
            <w:tcW w:w="4920" w:type="dxa"/>
          </w:tcPr>
          <w:p w:rsidR="00E60743" w:rsidRDefault="00E60743" w:rsidP="00F63D37">
            <w:r>
              <w:t>City</w:t>
            </w:r>
          </w:p>
        </w:tc>
        <w:tc>
          <w:tcPr>
            <w:tcW w:w="3726" w:type="dxa"/>
          </w:tcPr>
          <w:p w:rsidR="00E60743" w:rsidRDefault="00E60743" w:rsidP="00351881"/>
        </w:tc>
      </w:tr>
      <w:tr w:rsidR="00E60743" w:rsidTr="00846C34">
        <w:tc>
          <w:tcPr>
            <w:tcW w:w="467" w:type="dxa"/>
            <w:vAlign w:val="center"/>
          </w:tcPr>
          <w:p w:rsidR="00E60743" w:rsidRDefault="00E60743" w:rsidP="00EB49A6">
            <w:pPr>
              <w:jc w:val="right"/>
            </w:pPr>
            <w:r>
              <w:t>vii</w:t>
            </w:r>
          </w:p>
        </w:tc>
        <w:tc>
          <w:tcPr>
            <w:tcW w:w="4920" w:type="dxa"/>
          </w:tcPr>
          <w:p w:rsidR="00E60743" w:rsidRDefault="00E60743" w:rsidP="00F63D37">
            <w:r>
              <w:t>Country</w:t>
            </w:r>
          </w:p>
        </w:tc>
        <w:tc>
          <w:tcPr>
            <w:tcW w:w="3726" w:type="dxa"/>
          </w:tcPr>
          <w:p w:rsidR="00E60743" w:rsidRDefault="00E60743" w:rsidP="00351881"/>
        </w:tc>
      </w:tr>
      <w:tr w:rsidR="00E60743" w:rsidTr="00846C34">
        <w:tc>
          <w:tcPr>
            <w:tcW w:w="467" w:type="dxa"/>
            <w:vAlign w:val="center"/>
          </w:tcPr>
          <w:p w:rsidR="00E60743" w:rsidRDefault="00E60743" w:rsidP="00EB49A6">
            <w:pPr>
              <w:jc w:val="right"/>
            </w:pPr>
            <w:r>
              <w:t>viii</w:t>
            </w:r>
          </w:p>
        </w:tc>
        <w:tc>
          <w:tcPr>
            <w:tcW w:w="4920" w:type="dxa"/>
          </w:tcPr>
          <w:p w:rsidR="00E60743" w:rsidRDefault="00E60743" w:rsidP="008E6F48">
            <w:r>
              <w:t>Email address</w:t>
            </w:r>
          </w:p>
        </w:tc>
        <w:tc>
          <w:tcPr>
            <w:tcW w:w="3726" w:type="dxa"/>
          </w:tcPr>
          <w:p w:rsidR="00E60743" w:rsidRDefault="00E60743" w:rsidP="00351881"/>
        </w:tc>
      </w:tr>
      <w:tr w:rsidR="00E60743" w:rsidTr="00846C34">
        <w:tc>
          <w:tcPr>
            <w:tcW w:w="467" w:type="dxa"/>
            <w:vAlign w:val="center"/>
          </w:tcPr>
          <w:p w:rsidR="00E60743" w:rsidRDefault="00E60743" w:rsidP="00EB49A6">
            <w:pPr>
              <w:jc w:val="right"/>
            </w:pPr>
            <w:r>
              <w:t>ix</w:t>
            </w:r>
          </w:p>
        </w:tc>
        <w:tc>
          <w:tcPr>
            <w:tcW w:w="4920" w:type="dxa"/>
          </w:tcPr>
          <w:p w:rsidR="00E60743" w:rsidRDefault="00E60743" w:rsidP="008E6F48">
            <w:r>
              <w:t>Contact telephone</w:t>
            </w:r>
          </w:p>
        </w:tc>
        <w:tc>
          <w:tcPr>
            <w:tcW w:w="3726" w:type="dxa"/>
          </w:tcPr>
          <w:p w:rsidR="00E60743" w:rsidRDefault="00E60743" w:rsidP="00351881"/>
        </w:tc>
      </w:tr>
      <w:tr w:rsidR="00E60743" w:rsidTr="00846C34">
        <w:tc>
          <w:tcPr>
            <w:tcW w:w="467" w:type="dxa"/>
            <w:vAlign w:val="center"/>
          </w:tcPr>
          <w:p w:rsidR="00E60743" w:rsidRPr="00476EBE" w:rsidRDefault="00E60743" w:rsidP="00EB49A6">
            <w:pPr>
              <w:jc w:val="right"/>
            </w:pPr>
            <w:r w:rsidRPr="00476EBE">
              <w:t>x</w:t>
            </w:r>
          </w:p>
        </w:tc>
        <w:tc>
          <w:tcPr>
            <w:tcW w:w="4920" w:type="dxa"/>
          </w:tcPr>
          <w:p w:rsidR="00E60743" w:rsidRDefault="00E60743" w:rsidP="008E6F48">
            <w:r>
              <w:t>Preferred airport of departure</w:t>
            </w:r>
          </w:p>
        </w:tc>
        <w:tc>
          <w:tcPr>
            <w:tcW w:w="3726" w:type="dxa"/>
          </w:tcPr>
          <w:p w:rsidR="00E60743" w:rsidRDefault="00E60743" w:rsidP="00351881"/>
        </w:tc>
      </w:tr>
      <w:tr w:rsidR="00E60743" w:rsidTr="00846C34">
        <w:tc>
          <w:tcPr>
            <w:tcW w:w="467" w:type="dxa"/>
            <w:vAlign w:val="center"/>
          </w:tcPr>
          <w:p w:rsidR="00E60743" w:rsidRDefault="00E60743" w:rsidP="00EB49A6">
            <w:pPr>
              <w:jc w:val="right"/>
            </w:pPr>
            <w:r>
              <w:t>xi</w:t>
            </w:r>
          </w:p>
        </w:tc>
        <w:tc>
          <w:tcPr>
            <w:tcW w:w="4920" w:type="dxa"/>
          </w:tcPr>
          <w:p w:rsidR="00E60743" w:rsidRPr="00476EBE" w:rsidRDefault="00E60743" w:rsidP="005E1946">
            <w:r w:rsidRPr="00476EBE">
              <w:t>Do you have adequate English language skills to attend the above course as no interpretation or translation facilities will be available?</w:t>
            </w:r>
          </w:p>
        </w:tc>
        <w:tc>
          <w:tcPr>
            <w:tcW w:w="3726" w:type="dxa"/>
          </w:tcPr>
          <w:p w:rsidR="00E60743" w:rsidRDefault="00E60743" w:rsidP="00351881">
            <w:r w:rsidRPr="00476EBE">
              <w:t>Yes / No</w:t>
            </w:r>
          </w:p>
          <w:p w:rsidR="00E60743" w:rsidRDefault="00E60743" w:rsidP="005E1946"/>
        </w:tc>
      </w:tr>
      <w:tr w:rsidR="00E60743" w:rsidTr="00846C34">
        <w:tc>
          <w:tcPr>
            <w:tcW w:w="467" w:type="dxa"/>
            <w:vAlign w:val="center"/>
          </w:tcPr>
          <w:p w:rsidR="00E60743" w:rsidRDefault="00E60743" w:rsidP="00EB49A6">
            <w:pPr>
              <w:jc w:val="right"/>
            </w:pPr>
            <w:r>
              <w:t>xii</w:t>
            </w:r>
          </w:p>
        </w:tc>
        <w:tc>
          <w:tcPr>
            <w:tcW w:w="4920" w:type="dxa"/>
          </w:tcPr>
          <w:p w:rsidR="00E60743" w:rsidRDefault="00E60743" w:rsidP="00351881">
            <w:r>
              <w:t>Please indicate any special physical or dietary needs that need to be considered?</w:t>
            </w:r>
          </w:p>
        </w:tc>
        <w:tc>
          <w:tcPr>
            <w:tcW w:w="3726" w:type="dxa"/>
          </w:tcPr>
          <w:p w:rsidR="00E60743" w:rsidRDefault="00E60743" w:rsidP="00351881"/>
        </w:tc>
      </w:tr>
      <w:tr w:rsidR="00E60743" w:rsidTr="00846C34">
        <w:tc>
          <w:tcPr>
            <w:tcW w:w="467" w:type="dxa"/>
            <w:vAlign w:val="center"/>
          </w:tcPr>
          <w:p w:rsidR="00E60743" w:rsidRDefault="00E60743" w:rsidP="00EB49A6">
            <w:pPr>
              <w:jc w:val="right"/>
            </w:pPr>
            <w:r>
              <w:t>xiii</w:t>
            </w:r>
          </w:p>
        </w:tc>
        <w:tc>
          <w:tcPr>
            <w:tcW w:w="4920" w:type="dxa"/>
          </w:tcPr>
          <w:p w:rsidR="00E60743" w:rsidRDefault="00E60743" w:rsidP="00351881">
            <w:r>
              <w:t>Have you already been contacted by the FVO concerning your participation at this event?</w:t>
            </w:r>
          </w:p>
        </w:tc>
        <w:tc>
          <w:tcPr>
            <w:tcW w:w="3726" w:type="dxa"/>
          </w:tcPr>
          <w:p w:rsidR="00E60743" w:rsidRPr="0067704A" w:rsidRDefault="00E60743" w:rsidP="0067704A">
            <w:r w:rsidRPr="0067704A">
              <w:t>Yes / No</w:t>
            </w:r>
          </w:p>
          <w:p w:rsidR="00E60743" w:rsidRDefault="00E60743" w:rsidP="00351881"/>
        </w:tc>
      </w:tr>
      <w:tr w:rsidR="00E60743" w:rsidTr="00846C34">
        <w:tc>
          <w:tcPr>
            <w:tcW w:w="467" w:type="dxa"/>
            <w:vAlign w:val="center"/>
          </w:tcPr>
          <w:p w:rsidR="00E60743" w:rsidRDefault="00E60743" w:rsidP="00E3250D">
            <w:pPr>
              <w:jc w:val="right"/>
            </w:pPr>
            <w:r>
              <w:t>xiv</w:t>
            </w:r>
          </w:p>
        </w:tc>
        <w:tc>
          <w:tcPr>
            <w:tcW w:w="4920" w:type="dxa"/>
          </w:tcPr>
          <w:p w:rsidR="00E60743" w:rsidRDefault="00E60743" w:rsidP="00351881">
            <w:r>
              <w:t>Will you require reimbursement of your travel costs between your home and the airport. Please indicate the type of transport and the expected cost to and from the airport. Provide additional information on a separate sheet of paper if necessary.</w:t>
            </w:r>
          </w:p>
        </w:tc>
        <w:tc>
          <w:tcPr>
            <w:tcW w:w="3726" w:type="dxa"/>
          </w:tcPr>
          <w:p w:rsidR="00E60743" w:rsidRPr="0067704A" w:rsidRDefault="00E60743" w:rsidP="004866A0">
            <w:r w:rsidRPr="0067704A">
              <w:t>Yes / No</w:t>
            </w:r>
          </w:p>
          <w:p w:rsidR="00E60743" w:rsidRPr="0067704A" w:rsidRDefault="00E60743" w:rsidP="0067704A"/>
        </w:tc>
      </w:tr>
    </w:tbl>
    <w:p w:rsidR="00DE08A0" w:rsidRDefault="00DE08A0" w:rsidP="0067704A">
      <w:pPr>
        <w:pStyle w:val="Bezmezer"/>
      </w:pPr>
    </w:p>
    <w:p w:rsidR="00DC2701" w:rsidRDefault="00DC2701" w:rsidP="00476EBE">
      <w:pPr>
        <w:pStyle w:val="Bezmezer"/>
      </w:pPr>
      <w:r>
        <w:t xml:space="preserve">Do you have any queries or comments concerning the training course? </w:t>
      </w:r>
    </w:p>
    <w:p w:rsidR="00DC2701" w:rsidRDefault="00DC2701" w:rsidP="00476EBE">
      <w:pPr>
        <w:spacing w:after="0"/>
      </w:pPr>
      <w:r>
        <w:t xml:space="preserve">If so, please </w:t>
      </w:r>
      <w:r w:rsidR="00E3250D">
        <w:t>explain</w:t>
      </w:r>
      <w:r>
        <w:t xml:space="preserve"> in the box below:</w:t>
      </w:r>
    </w:p>
    <w:tbl>
      <w:tblPr>
        <w:tblStyle w:val="Mkatabulky"/>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86"/>
      </w:tblGrid>
      <w:tr w:rsidR="00DC2701" w:rsidTr="00DC2701">
        <w:tc>
          <w:tcPr>
            <w:tcW w:w="9286" w:type="dxa"/>
          </w:tcPr>
          <w:p w:rsidR="00DC2701" w:rsidRDefault="00DC2701" w:rsidP="00351881"/>
          <w:p w:rsidR="00DC2701" w:rsidRDefault="00DC2701" w:rsidP="00351881"/>
        </w:tc>
      </w:tr>
    </w:tbl>
    <w:p w:rsidR="00DC2701" w:rsidRDefault="00DC2701" w:rsidP="0067704A">
      <w:pPr>
        <w:pStyle w:val="Bezmezer"/>
      </w:pPr>
    </w:p>
    <w:p w:rsidR="00846C34" w:rsidRDefault="0067704A" w:rsidP="00846C34">
      <w:pPr>
        <w:pStyle w:val="Bezmezer"/>
        <w:spacing w:after="120"/>
      </w:pPr>
      <w:r>
        <w:t xml:space="preserve">Please complete the application and </w:t>
      </w:r>
      <w:r w:rsidR="00F66809">
        <w:t>submit</w:t>
      </w:r>
      <w:r w:rsidRPr="0067704A">
        <w:t xml:space="preserve"> to your </w:t>
      </w:r>
      <w:r w:rsidR="00E3250D" w:rsidRPr="0067704A">
        <w:t xml:space="preserve">National Contact Point </w:t>
      </w:r>
      <w:r w:rsidRPr="0067704A">
        <w:t xml:space="preserve">(NCP) </w:t>
      </w:r>
      <w:r w:rsidR="00A35327" w:rsidRPr="00A35327">
        <w:t xml:space="preserve">with a copy to </w:t>
      </w:r>
      <w:hyperlink r:id="rId18" w:history="1">
        <w:r w:rsidR="00A35327" w:rsidRPr="00A35327">
          <w:rPr>
            <w:rStyle w:val="Hypertextovodkaz"/>
          </w:rPr>
          <w:t>alc.btsf@gmail.com</w:t>
        </w:r>
      </w:hyperlink>
      <w:r w:rsidR="002B2879">
        <w:t xml:space="preserve"> </w:t>
      </w:r>
      <w:r w:rsidR="00E60743">
        <w:t xml:space="preserve">by </w:t>
      </w:r>
      <w:r w:rsidR="00B85D9B">
        <w:rPr>
          <w:b/>
          <w:u w:val="single"/>
        </w:rPr>
        <w:t>Wednesday 6</w:t>
      </w:r>
      <w:r w:rsidR="00E60743" w:rsidRPr="00E60743">
        <w:rPr>
          <w:b/>
          <w:u w:val="single"/>
        </w:rPr>
        <w:t xml:space="preserve"> May</w:t>
      </w:r>
      <w:r w:rsidR="00F66809">
        <w:t xml:space="preserve"> or as soon as</w:t>
      </w:r>
      <w:r w:rsidR="002B2879">
        <w:t xml:space="preserve"> possible.</w:t>
      </w:r>
      <w:r w:rsidR="00A35327">
        <w:t xml:space="preserve"> </w:t>
      </w:r>
      <w:r w:rsidR="00F66809">
        <w:t xml:space="preserve">The NCP will advise their nominated participant to FSTS. A small number of places may be available for a second participant from some countries and NCPs may therefore submit reserve participants in case additional places are available. </w:t>
      </w:r>
    </w:p>
    <w:p w:rsidR="001D4927" w:rsidRDefault="00E3250D" w:rsidP="001D4927">
      <w:pPr>
        <w:pStyle w:val="Bezmezer"/>
      </w:pPr>
      <w:r>
        <w:t>Anne Martin</w:t>
      </w:r>
    </w:p>
    <w:p w:rsidR="001D4927" w:rsidRDefault="000F6DED" w:rsidP="001D4927">
      <w:pPr>
        <w:pStyle w:val="Bezmezer"/>
      </w:pPr>
      <w:r>
        <w:t>Deputy</w:t>
      </w:r>
      <w:r w:rsidR="00E3250D">
        <w:t xml:space="preserve"> </w:t>
      </w:r>
      <w:r w:rsidR="001D4927">
        <w:t>Event Manager</w:t>
      </w:r>
    </w:p>
    <w:p w:rsidR="001D4927" w:rsidRDefault="001D4927" w:rsidP="001D4927">
      <w:pPr>
        <w:pStyle w:val="Bezmezer"/>
      </w:pPr>
      <w:r>
        <w:t>FSTS Consortium</w:t>
      </w:r>
    </w:p>
    <w:p w:rsidR="001D4927" w:rsidRPr="00351881" w:rsidRDefault="008C5219" w:rsidP="001D4927">
      <w:pPr>
        <w:pStyle w:val="Bezmezer"/>
      </w:pPr>
      <w:hyperlink r:id="rId19" w:history="1">
        <w:r w:rsidR="001D4927" w:rsidRPr="001D4927">
          <w:rPr>
            <w:rStyle w:val="Hypertextovodkaz"/>
          </w:rPr>
          <w:t>alc.btsf@gmail.com</w:t>
        </w:r>
      </w:hyperlink>
    </w:p>
    <w:sectPr w:rsidR="001D4927" w:rsidRPr="00351881" w:rsidSect="001D4927">
      <w:pgSz w:w="11906" w:h="16838" w:code="9"/>
      <w:pgMar w:top="1304" w:right="1418" w:bottom="851" w:left="1418"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19" w:rsidRDefault="008C5219" w:rsidP="00920DEC">
      <w:pPr>
        <w:spacing w:after="0"/>
      </w:pPr>
      <w:r>
        <w:separator/>
      </w:r>
    </w:p>
  </w:endnote>
  <w:endnote w:type="continuationSeparator" w:id="0">
    <w:p w:rsidR="008C5219" w:rsidRDefault="008C5219" w:rsidP="00920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E" w:rsidRDefault="00B0054E" w:rsidP="007D0C8E">
    <w:pPr>
      <w:pStyle w:val="Zpat"/>
      <w:pBdr>
        <w:top w:val="single" w:sz="4" w:space="1" w:color="auto"/>
      </w:pBdr>
    </w:pPr>
    <w:r w:rsidRPr="002D5CA6">
      <w:rPr>
        <w:i/>
        <w:sz w:val="20"/>
        <w:szCs w:val="20"/>
      </w:rPr>
      <w:ptab w:relativeTo="margin" w:alignment="center" w:leader="none"/>
    </w:r>
    <w:r w:rsidRPr="002D5CA6">
      <w:rPr>
        <w:i/>
        <w:sz w:val="20"/>
        <w:szCs w:val="20"/>
      </w:rPr>
      <w:t xml:space="preserve">Page </w:t>
    </w:r>
    <w:r w:rsidRPr="002D5CA6">
      <w:rPr>
        <w:i/>
        <w:sz w:val="20"/>
        <w:szCs w:val="20"/>
      </w:rPr>
      <w:fldChar w:fldCharType="begin"/>
    </w:r>
    <w:r w:rsidRPr="002D5CA6">
      <w:rPr>
        <w:i/>
        <w:sz w:val="20"/>
        <w:szCs w:val="20"/>
      </w:rPr>
      <w:instrText xml:space="preserve"> PAGE  \* Arabic  \* MERGEFORMAT </w:instrText>
    </w:r>
    <w:r w:rsidRPr="002D5CA6">
      <w:rPr>
        <w:i/>
        <w:sz w:val="20"/>
        <w:szCs w:val="20"/>
      </w:rPr>
      <w:fldChar w:fldCharType="separate"/>
    </w:r>
    <w:r w:rsidR="003B26B1">
      <w:rPr>
        <w:i/>
        <w:noProof/>
        <w:sz w:val="20"/>
        <w:szCs w:val="20"/>
      </w:rPr>
      <w:t>2</w:t>
    </w:r>
    <w:r w:rsidRPr="002D5CA6">
      <w:rPr>
        <w:i/>
        <w:sz w:val="20"/>
        <w:szCs w:val="20"/>
      </w:rPr>
      <w:fldChar w:fldCharType="end"/>
    </w:r>
    <w:r w:rsidRPr="002D5CA6">
      <w:rPr>
        <w:i/>
        <w:sz w:val="20"/>
        <w:szCs w:val="20"/>
      </w:rPr>
      <w:t xml:space="preserve"> of </w:t>
    </w:r>
    <w:fldSimple w:instr=" NUMPAGES  \* Arabic  \* MERGEFORMAT ">
      <w:r w:rsidR="003B26B1" w:rsidRPr="003B26B1">
        <w:rPr>
          <w:i/>
          <w:noProof/>
          <w:sz w:val="20"/>
          <w:szCs w:val="20"/>
        </w:rPr>
        <w:t>4</w:t>
      </w:r>
    </w:fldSimple>
    <w:r>
      <w:ptab w:relativeTo="margin" w:alignment="right" w:leader="none"/>
    </w:r>
    <w:r w:rsidRPr="00736B54">
      <w:rPr>
        <w:b/>
        <w:color w:val="1F497D" w:themeColor="text2"/>
        <w:sz w:val="24"/>
        <w:szCs w:val="24"/>
      </w:rPr>
      <w:t>FSTS Consortium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C6" w:rsidRPr="00BC70C6" w:rsidRDefault="00BC70C6" w:rsidP="00BC70C6">
    <w:pPr>
      <w:pStyle w:val="Zpat"/>
      <w:pBdr>
        <w:top w:val="single" w:sz="4" w:space="1" w:color="auto"/>
        <w:left w:val="single" w:sz="4" w:space="4" w:color="auto"/>
        <w:bottom w:val="single" w:sz="4" w:space="1" w:color="auto"/>
        <w:right w:val="single" w:sz="4" w:space="4" w:color="auto"/>
      </w:pBdr>
      <w:jc w:val="center"/>
      <w:rPr>
        <w:color w:val="1F497D" w:themeColor="text2"/>
      </w:rPr>
    </w:pPr>
    <w:r w:rsidRPr="00BC70C6">
      <w:rPr>
        <w:b/>
        <w:color w:val="1F497D" w:themeColor="text2"/>
      </w:rPr>
      <w:t>Food Safety Training Solutions Consortium (FSTS Consortium)</w:t>
    </w:r>
  </w:p>
  <w:p w:rsidR="00BC70C6" w:rsidRPr="00BC70C6" w:rsidRDefault="00BC70C6" w:rsidP="00BC70C6">
    <w:pPr>
      <w:pStyle w:val="Zpat"/>
      <w:pBdr>
        <w:top w:val="single" w:sz="4" w:space="1" w:color="auto"/>
        <w:left w:val="single" w:sz="4" w:space="4" w:color="auto"/>
        <w:bottom w:val="single" w:sz="4" w:space="1" w:color="auto"/>
        <w:right w:val="single" w:sz="4" w:space="4" w:color="auto"/>
      </w:pBdr>
      <w:jc w:val="center"/>
    </w:pPr>
    <w:r w:rsidRPr="00BC70C6">
      <w:t>ALC - Agri-Livestock Consultants Ltd | University of Chester</w:t>
    </w:r>
  </w:p>
  <w:p w:rsidR="00BC70C6" w:rsidRPr="00BC70C6" w:rsidRDefault="00BC70C6" w:rsidP="00BC70C6">
    <w:pPr>
      <w:pStyle w:val="Zpat"/>
      <w:pBdr>
        <w:top w:val="single" w:sz="4" w:space="1" w:color="auto"/>
        <w:left w:val="single" w:sz="4" w:space="4" w:color="auto"/>
        <w:bottom w:val="single" w:sz="4" w:space="1" w:color="auto"/>
        <w:right w:val="single" w:sz="4" w:space="4" w:color="auto"/>
      </w:pBdr>
      <w:jc w:val="center"/>
    </w:pPr>
    <w:r w:rsidRPr="00BC70C6">
      <w:t>EPRD – Office for Economic Policy and Regional Development Ltd</w:t>
    </w:r>
  </w:p>
  <w:p w:rsidR="00BC70C6" w:rsidRPr="00BC70C6" w:rsidRDefault="00BC70C6" w:rsidP="00BC70C6">
    <w:pPr>
      <w:pStyle w:val="Zpat"/>
      <w:pBdr>
        <w:top w:val="single" w:sz="4" w:space="1" w:color="auto"/>
        <w:left w:val="single" w:sz="4" w:space="4" w:color="auto"/>
        <w:bottom w:val="single" w:sz="4" w:space="1" w:color="auto"/>
        <w:right w:val="single" w:sz="4" w:space="4" w:color="auto"/>
      </w:pBdr>
      <w:jc w:val="center"/>
      <w:rPr>
        <w:sz w:val="20"/>
        <w:szCs w:val="20"/>
      </w:rPr>
    </w:pPr>
    <w:r w:rsidRPr="00BC70C6">
      <w:rPr>
        <w:sz w:val="20"/>
        <w:szCs w:val="20"/>
      </w:rPr>
      <w:t xml:space="preserve">Contact: </w:t>
    </w:r>
    <w:hyperlink r:id="rId1" w:history="1">
      <w:r w:rsidRPr="00BC70C6">
        <w:rPr>
          <w:rStyle w:val="Hypertextovodkaz"/>
          <w:sz w:val="20"/>
          <w:szCs w:val="20"/>
        </w:rPr>
        <w:t>alc.btsf@gmail.com</w:t>
      </w:r>
    </w:hyperlink>
    <w:r w:rsidRPr="00BC70C6">
      <w:rPr>
        <w:sz w:val="20"/>
        <w:szCs w:val="20"/>
      </w:rPr>
      <w:t xml:space="preserve"> | EC website: </w:t>
    </w:r>
    <w:hyperlink r:id="rId2" w:history="1">
      <w:r w:rsidRPr="00BC70C6">
        <w:rPr>
          <w:rStyle w:val="Hypertextovodkaz"/>
          <w:sz w:val="20"/>
          <w:szCs w:val="20"/>
        </w:rPr>
        <w:t>http://ec.europa.eu/food/training_strategy/index_en.htm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19" w:rsidRDefault="008C5219" w:rsidP="00920DEC">
      <w:pPr>
        <w:spacing w:after="0"/>
      </w:pPr>
      <w:r>
        <w:separator/>
      </w:r>
    </w:p>
  </w:footnote>
  <w:footnote w:type="continuationSeparator" w:id="0">
    <w:p w:rsidR="008C5219" w:rsidRDefault="008C5219" w:rsidP="00920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85" w:rsidRDefault="00E52485" w:rsidP="00FF028D">
    <w:pPr>
      <w:pStyle w:val="Zhlav"/>
      <w:pBdr>
        <w:bottom w:val="single" w:sz="4" w:space="1" w:color="auto"/>
      </w:pBdr>
      <w:rPr>
        <w:i/>
        <w:sz w:val="20"/>
        <w:szCs w:val="20"/>
      </w:rPr>
    </w:pPr>
    <w:r>
      <w:rPr>
        <w:i/>
        <w:sz w:val="20"/>
        <w:szCs w:val="20"/>
      </w:rPr>
      <w:t xml:space="preserve">Better Training for Safer Food </w:t>
    </w:r>
  </w:p>
  <w:p w:rsidR="00E52485" w:rsidRDefault="00E52485" w:rsidP="00FF028D">
    <w:pPr>
      <w:pStyle w:val="Zhlav"/>
      <w:pBdr>
        <w:bottom w:val="single" w:sz="4" w:space="1" w:color="auto"/>
      </w:pBdr>
      <w:rPr>
        <w:i/>
        <w:sz w:val="20"/>
        <w:szCs w:val="20"/>
      </w:rPr>
    </w:pPr>
    <w:r>
      <w:rPr>
        <w:i/>
        <w:sz w:val="20"/>
        <w:szCs w:val="20"/>
      </w:rPr>
      <w:t xml:space="preserve">Training activities on </w:t>
    </w:r>
    <w:r w:rsidRPr="007D67FF">
      <w:rPr>
        <w:i/>
        <w:sz w:val="20"/>
        <w:szCs w:val="20"/>
      </w:rPr>
      <w:t>strengthening Member States' response to Union audits</w:t>
    </w:r>
  </w:p>
  <w:p w:rsidR="00E52485" w:rsidRPr="00DE08A0" w:rsidRDefault="00C92420" w:rsidP="00FF028D">
    <w:pPr>
      <w:pStyle w:val="Zhlav"/>
      <w:pBdr>
        <w:bottom w:val="single" w:sz="4" w:space="1" w:color="auto"/>
      </w:pBdr>
      <w:rPr>
        <w:bCs/>
        <w:i/>
        <w:sz w:val="20"/>
        <w:szCs w:val="20"/>
      </w:rPr>
    </w:pPr>
    <w:r>
      <w:rPr>
        <w:bCs/>
        <w:i/>
        <w:sz w:val="20"/>
        <w:szCs w:val="20"/>
      </w:rPr>
      <w:t xml:space="preserve">Official controls over microbiological criteria, 26-28 </w:t>
    </w:r>
    <w:r w:rsidR="00E52485">
      <w:rPr>
        <w:bCs/>
        <w:i/>
        <w:sz w:val="20"/>
        <w:szCs w:val="20"/>
      </w:rPr>
      <w:t>May 2015</w:t>
    </w:r>
    <w:r w:rsidR="00E52485" w:rsidRPr="00DE08A0">
      <w:rPr>
        <w:i/>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060"/>
    <w:multiLevelType w:val="multilevel"/>
    <w:tmpl w:val="4D58A9D6"/>
    <w:styleLink w:val="Headings"/>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360"/>
      </w:pPr>
      <w:rPr>
        <w:rFonts w:hint="default"/>
      </w:rPr>
    </w:lvl>
    <w:lvl w:ilvl="2">
      <w:start w:val="1"/>
      <w:numFmt w:val="decimal"/>
      <w:pStyle w:val="Nadpis3"/>
      <w:lvlText w:val="%1.%2.%3"/>
      <w:lvlJc w:val="left"/>
      <w:pPr>
        <w:ind w:left="1080" w:hanging="360"/>
      </w:pPr>
      <w:rPr>
        <w:rFonts w:hint="default"/>
      </w:rPr>
    </w:lvl>
    <w:lvl w:ilvl="3">
      <w:start w:val="1"/>
      <w:numFmt w:val="decimal"/>
      <w:pStyle w:val="Nadpis4"/>
      <w:lvlText w:val="%1.%2.%3.%4"/>
      <w:lvlJc w:val="left"/>
      <w:pPr>
        <w:ind w:left="1440" w:hanging="360"/>
      </w:pPr>
      <w:rPr>
        <w:rFonts w:hint="default"/>
      </w:rPr>
    </w:lvl>
    <w:lvl w:ilvl="4">
      <w:start w:val="1"/>
      <w:numFmt w:val="decimal"/>
      <w:pStyle w:val="Nadpis5"/>
      <w:lvlText w:val="%1.%2.%3.%4.%5"/>
      <w:lvlJc w:val="left"/>
      <w:pPr>
        <w:ind w:left="1800" w:hanging="360"/>
      </w:pPr>
      <w:rPr>
        <w:rFonts w:hint="default"/>
      </w:rPr>
    </w:lvl>
    <w:lvl w:ilvl="5">
      <w:start w:val="1"/>
      <w:numFmt w:val="decimal"/>
      <w:pStyle w:val="Nadpis6"/>
      <w:lvlText w:val="%1.%2.%3.%4.%5.%6"/>
      <w:lvlJc w:val="left"/>
      <w:pPr>
        <w:ind w:left="2160" w:hanging="360"/>
      </w:pPr>
      <w:rPr>
        <w:rFonts w:hint="default"/>
      </w:rPr>
    </w:lvl>
    <w:lvl w:ilvl="6">
      <w:start w:val="1"/>
      <w:numFmt w:val="decimal"/>
      <w:pStyle w:val="Nadpis7"/>
      <w:lvlText w:val="%1.%2.%3.%4.%5.%6.%7"/>
      <w:lvlJc w:val="left"/>
      <w:pPr>
        <w:ind w:left="2520" w:hanging="360"/>
      </w:pPr>
      <w:rPr>
        <w:rFonts w:hint="default"/>
      </w:rPr>
    </w:lvl>
    <w:lvl w:ilvl="7">
      <w:start w:val="1"/>
      <w:numFmt w:val="decimal"/>
      <w:pStyle w:val="Nadpis8"/>
      <w:lvlText w:val="%1.%2.%3.%4.%5.%6.%7.%8"/>
      <w:lvlJc w:val="left"/>
      <w:pPr>
        <w:ind w:left="2880" w:hanging="360"/>
      </w:pPr>
      <w:rPr>
        <w:rFonts w:hint="default"/>
      </w:rPr>
    </w:lvl>
    <w:lvl w:ilvl="8">
      <w:start w:val="1"/>
      <w:numFmt w:val="decimal"/>
      <w:pStyle w:val="Nadpis9"/>
      <w:lvlText w:val="%1.%2.%3.%4.%5.%6.%7.%8.%9"/>
      <w:lvlJc w:val="left"/>
      <w:pPr>
        <w:ind w:left="3240" w:hanging="360"/>
      </w:pPr>
      <w:rPr>
        <w:rFonts w:hint="default"/>
      </w:rPr>
    </w:lvl>
  </w:abstractNum>
  <w:abstractNum w:abstractNumId="1">
    <w:nsid w:val="18DF62FA"/>
    <w:multiLevelType w:val="hybridMultilevel"/>
    <w:tmpl w:val="C4129AD8"/>
    <w:lvl w:ilvl="0" w:tplc="EC88C8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4D16AF"/>
    <w:multiLevelType w:val="hybridMultilevel"/>
    <w:tmpl w:val="FD4E3860"/>
    <w:lvl w:ilvl="0" w:tplc="48D8FA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E69C6"/>
    <w:multiLevelType w:val="hybridMultilevel"/>
    <w:tmpl w:val="3D566D10"/>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34637744"/>
    <w:multiLevelType w:val="hybridMultilevel"/>
    <w:tmpl w:val="8DB4B186"/>
    <w:lvl w:ilvl="0" w:tplc="1278F164">
      <w:start w:val="1"/>
      <w:numFmt w:val="decimal"/>
      <w:lvlText w:val="%1."/>
      <w:lvlJc w:val="left"/>
      <w:pPr>
        <w:ind w:left="720" w:hanging="360"/>
      </w:pPr>
      <w:rPr>
        <w:rFonts w:hint="default"/>
        <w:sz w:val="22"/>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B26B21"/>
    <w:multiLevelType w:val="hybridMultilevel"/>
    <w:tmpl w:val="202457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3AEF2368"/>
    <w:multiLevelType w:val="hybridMultilevel"/>
    <w:tmpl w:val="2F7898AA"/>
    <w:lvl w:ilvl="0" w:tplc="6DD01B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0D1963"/>
    <w:multiLevelType w:val="hybridMultilevel"/>
    <w:tmpl w:val="B9A6B28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FB0693"/>
    <w:multiLevelType w:val="hybridMultilevel"/>
    <w:tmpl w:val="9EB2BAEE"/>
    <w:lvl w:ilvl="0" w:tplc="C5141F84">
      <w:start w:val="1"/>
      <w:numFmt w:val="decimal"/>
      <w:pStyle w:val="TableNumber"/>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711981"/>
    <w:multiLevelType w:val="hybridMultilevel"/>
    <w:tmpl w:val="5A0CFFA4"/>
    <w:lvl w:ilvl="0" w:tplc="79A665A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4"/>
  </w:num>
  <w:num w:numId="6">
    <w:abstractNumId w:val="6"/>
  </w:num>
  <w:num w:numId="7">
    <w:abstractNumId w:val="2"/>
  </w:num>
  <w:num w:numId="8">
    <w:abstractNumId w:val="1"/>
  </w:num>
  <w:num w:numId="9">
    <w:abstractNumId w:val="5"/>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9C"/>
    <w:rsid w:val="00002F4E"/>
    <w:rsid w:val="000034A1"/>
    <w:rsid w:val="0001046D"/>
    <w:rsid w:val="00010922"/>
    <w:rsid w:val="000147D0"/>
    <w:rsid w:val="00014EFE"/>
    <w:rsid w:val="0001658C"/>
    <w:rsid w:val="000256C5"/>
    <w:rsid w:val="00025EA5"/>
    <w:rsid w:val="00027238"/>
    <w:rsid w:val="00027C34"/>
    <w:rsid w:val="000308A9"/>
    <w:rsid w:val="00032D5C"/>
    <w:rsid w:val="000332AD"/>
    <w:rsid w:val="00034BD8"/>
    <w:rsid w:val="00036139"/>
    <w:rsid w:val="00036AE6"/>
    <w:rsid w:val="000378F1"/>
    <w:rsid w:val="000530EA"/>
    <w:rsid w:val="00053246"/>
    <w:rsid w:val="0005461E"/>
    <w:rsid w:val="00057F11"/>
    <w:rsid w:val="0006125A"/>
    <w:rsid w:val="00062B05"/>
    <w:rsid w:val="000668DF"/>
    <w:rsid w:val="00080EBB"/>
    <w:rsid w:val="000820E3"/>
    <w:rsid w:val="00084D2F"/>
    <w:rsid w:val="000861F3"/>
    <w:rsid w:val="00091CA0"/>
    <w:rsid w:val="0009204F"/>
    <w:rsid w:val="000A6DB8"/>
    <w:rsid w:val="000B25FF"/>
    <w:rsid w:val="000B4FA6"/>
    <w:rsid w:val="000C049D"/>
    <w:rsid w:val="000D22BB"/>
    <w:rsid w:val="000D426E"/>
    <w:rsid w:val="000D7336"/>
    <w:rsid w:val="000D74CF"/>
    <w:rsid w:val="000E0552"/>
    <w:rsid w:val="000E3A93"/>
    <w:rsid w:val="000E4327"/>
    <w:rsid w:val="000F242C"/>
    <w:rsid w:val="000F33BF"/>
    <w:rsid w:val="000F6DED"/>
    <w:rsid w:val="0011232D"/>
    <w:rsid w:val="001251EB"/>
    <w:rsid w:val="0013174C"/>
    <w:rsid w:val="001322AD"/>
    <w:rsid w:val="00133DDD"/>
    <w:rsid w:val="00135FA4"/>
    <w:rsid w:val="00141E9C"/>
    <w:rsid w:val="00146EB9"/>
    <w:rsid w:val="00151797"/>
    <w:rsid w:val="00151F51"/>
    <w:rsid w:val="001554B2"/>
    <w:rsid w:val="00160C15"/>
    <w:rsid w:val="0017555B"/>
    <w:rsid w:val="00177860"/>
    <w:rsid w:val="001816E2"/>
    <w:rsid w:val="001827C9"/>
    <w:rsid w:val="00184785"/>
    <w:rsid w:val="0019000F"/>
    <w:rsid w:val="001911E7"/>
    <w:rsid w:val="00193B1B"/>
    <w:rsid w:val="0019643B"/>
    <w:rsid w:val="001A4493"/>
    <w:rsid w:val="001B19E3"/>
    <w:rsid w:val="001C1101"/>
    <w:rsid w:val="001C12BC"/>
    <w:rsid w:val="001C17D7"/>
    <w:rsid w:val="001C25D0"/>
    <w:rsid w:val="001C6937"/>
    <w:rsid w:val="001C79F3"/>
    <w:rsid w:val="001D09EB"/>
    <w:rsid w:val="001D13AD"/>
    <w:rsid w:val="001D2C97"/>
    <w:rsid w:val="001D4927"/>
    <w:rsid w:val="001D4B88"/>
    <w:rsid w:val="001E155D"/>
    <w:rsid w:val="001E535E"/>
    <w:rsid w:val="001E69BF"/>
    <w:rsid w:val="001F0E31"/>
    <w:rsid w:val="001F1B50"/>
    <w:rsid w:val="001F7795"/>
    <w:rsid w:val="00203945"/>
    <w:rsid w:val="00206B14"/>
    <w:rsid w:val="00213FA8"/>
    <w:rsid w:val="00234E22"/>
    <w:rsid w:val="00235A14"/>
    <w:rsid w:val="00245928"/>
    <w:rsid w:val="00251C65"/>
    <w:rsid w:val="002559DC"/>
    <w:rsid w:val="00262C8C"/>
    <w:rsid w:val="00263B3F"/>
    <w:rsid w:val="00264A26"/>
    <w:rsid w:val="0027032A"/>
    <w:rsid w:val="002724EF"/>
    <w:rsid w:val="00275893"/>
    <w:rsid w:val="00281BA3"/>
    <w:rsid w:val="0028203D"/>
    <w:rsid w:val="00283B66"/>
    <w:rsid w:val="0029312D"/>
    <w:rsid w:val="002944E5"/>
    <w:rsid w:val="002961CF"/>
    <w:rsid w:val="00296414"/>
    <w:rsid w:val="00297F07"/>
    <w:rsid w:val="002B22AE"/>
    <w:rsid w:val="002B2879"/>
    <w:rsid w:val="002B40B9"/>
    <w:rsid w:val="002C2B1D"/>
    <w:rsid w:val="002C424E"/>
    <w:rsid w:val="002C7F23"/>
    <w:rsid w:val="002D3C56"/>
    <w:rsid w:val="002D3F93"/>
    <w:rsid w:val="002D59EF"/>
    <w:rsid w:val="002D5B9B"/>
    <w:rsid w:val="002D5CA6"/>
    <w:rsid w:val="002E0039"/>
    <w:rsid w:val="002E2133"/>
    <w:rsid w:val="002E460B"/>
    <w:rsid w:val="002F2FBB"/>
    <w:rsid w:val="002F4DFC"/>
    <w:rsid w:val="002F6323"/>
    <w:rsid w:val="002F6A74"/>
    <w:rsid w:val="002F770B"/>
    <w:rsid w:val="00300465"/>
    <w:rsid w:val="00322333"/>
    <w:rsid w:val="003246FC"/>
    <w:rsid w:val="00324FEE"/>
    <w:rsid w:val="00330C3B"/>
    <w:rsid w:val="003329CB"/>
    <w:rsid w:val="00341F36"/>
    <w:rsid w:val="00346A65"/>
    <w:rsid w:val="00350095"/>
    <w:rsid w:val="003501C7"/>
    <w:rsid w:val="00351881"/>
    <w:rsid w:val="0035334E"/>
    <w:rsid w:val="00354D1A"/>
    <w:rsid w:val="00356165"/>
    <w:rsid w:val="00356A49"/>
    <w:rsid w:val="003605F2"/>
    <w:rsid w:val="003619F0"/>
    <w:rsid w:val="00364888"/>
    <w:rsid w:val="00377169"/>
    <w:rsid w:val="00377929"/>
    <w:rsid w:val="00381196"/>
    <w:rsid w:val="00383B52"/>
    <w:rsid w:val="0039043D"/>
    <w:rsid w:val="00392CFC"/>
    <w:rsid w:val="00392FDD"/>
    <w:rsid w:val="003A395D"/>
    <w:rsid w:val="003A6D9F"/>
    <w:rsid w:val="003A76FE"/>
    <w:rsid w:val="003B26B1"/>
    <w:rsid w:val="003B3379"/>
    <w:rsid w:val="003B3CE5"/>
    <w:rsid w:val="003B60D1"/>
    <w:rsid w:val="003E72B2"/>
    <w:rsid w:val="003F0B31"/>
    <w:rsid w:val="003F1161"/>
    <w:rsid w:val="003F7D0F"/>
    <w:rsid w:val="004075BA"/>
    <w:rsid w:val="0041394F"/>
    <w:rsid w:val="0041490C"/>
    <w:rsid w:val="0042344E"/>
    <w:rsid w:val="004247AA"/>
    <w:rsid w:val="00426A2E"/>
    <w:rsid w:val="004300E8"/>
    <w:rsid w:val="00435E5E"/>
    <w:rsid w:val="004503F3"/>
    <w:rsid w:val="00450C56"/>
    <w:rsid w:val="00450F01"/>
    <w:rsid w:val="00453EFF"/>
    <w:rsid w:val="00456F55"/>
    <w:rsid w:val="00465AEB"/>
    <w:rsid w:val="00467344"/>
    <w:rsid w:val="00467996"/>
    <w:rsid w:val="00471A21"/>
    <w:rsid w:val="00476EBE"/>
    <w:rsid w:val="00485EE3"/>
    <w:rsid w:val="004866A0"/>
    <w:rsid w:val="00486BF1"/>
    <w:rsid w:val="0049039A"/>
    <w:rsid w:val="00491CBA"/>
    <w:rsid w:val="00496734"/>
    <w:rsid w:val="004B0814"/>
    <w:rsid w:val="004B3489"/>
    <w:rsid w:val="004B7EC0"/>
    <w:rsid w:val="004C3CCA"/>
    <w:rsid w:val="004D06F5"/>
    <w:rsid w:val="004D13F3"/>
    <w:rsid w:val="004D4427"/>
    <w:rsid w:val="004D4564"/>
    <w:rsid w:val="004E1DB8"/>
    <w:rsid w:val="004E3CE3"/>
    <w:rsid w:val="004E5F09"/>
    <w:rsid w:val="004E6B91"/>
    <w:rsid w:val="004E6F1D"/>
    <w:rsid w:val="004E75AA"/>
    <w:rsid w:val="004F0638"/>
    <w:rsid w:val="004F32CC"/>
    <w:rsid w:val="004F60B9"/>
    <w:rsid w:val="004F79E1"/>
    <w:rsid w:val="00500185"/>
    <w:rsid w:val="00505CDF"/>
    <w:rsid w:val="00507F12"/>
    <w:rsid w:val="00516583"/>
    <w:rsid w:val="00521153"/>
    <w:rsid w:val="00522761"/>
    <w:rsid w:val="00523733"/>
    <w:rsid w:val="00526ED2"/>
    <w:rsid w:val="00527F7B"/>
    <w:rsid w:val="00532C04"/>
    <w:rsid w:val="0053446D"/>
    <w:rsid w:val="0054364C"/>
    <w:rsid w:val="005461FC"/>
    <w:rsid w:val="00546F3C"/>
    <w:rsid w:val="00550E47"/>
    <w:rsid w:val="00550FAB"/>
    <w:rsid w:val="0055624E"/>
    <w:rsid w:val="0057055D"/>
    <w:rsid w:val="00575651"/>
    <w:rsid w:val="00577398"/>
    <w:rsid w:val="00582F28"/>
    <w:rsid w:val="005863F3"/>
    <w:rsid w:val="005A00CC"/>
    <w:rsid w:val="005A147D"/>
    <w:rsid w:val="005A3A0C"/>
    <w:rsid w:val="005A3B08"/>
    <w:rsid w:val="005A4FE0"/>
    <w:rsid w:val="005A7335"/>
    <w:rsid w:val="005B2B57"/>
    <w:rsid w:val="005C5C66"/>
    <w:rsid w:val="005D049B"/>
    <w:rsid w:val="005D406B"/>
    <w:rsid w:val="005D5602"/>
    <w:rsid w:val="005E1946"/>
    <w:rsid w:val="005E5A08"/>
    <w:rsid w:val="005F42B0"/>
    <w:rsid w:val="0060437D"/>
    <w:rsid w:val="00607243"/>
    <w:rsid w:val="00613E90"/>
    <w:rsid w:val="00631794"/>
    <w:rsid w:val="00633720"/>
    <w:rsid w:val="00636BED"/>
    <w:rsid w:val="006373FB"/>
    <w:rsid w:val="00640F1F"/>
    <w:rsid w:val="006547F4"/>
    <w:rsid w:val="00665EEF"/>
    <w:rsid w:val="00675548"/>
    <w:rsid w:val="0067704A"/>
    <w:rsid w:val="00680685"/>
    <w:rsid w:val="00681720"/>
    <w:rsid w:val="00681C2B"/>
    <w:rsid w:val="00685820"/>
    <w:rsid w:val="0068635A"/>
    <w:rsid w:val="00691B7F"/>
    <w:rsid w:val="006934B5"/>
    <w:rsid w:val="006A0AF0"/>
    <w:rsid w:val="006A0F67"/>
    <w:rsid w:val="006A43B5"/>
    <w:rsid w:val="006B5F85"/>
    <w:rsid w:val="006B609B"/>
    <w:rsid w:val="006C74C2"/>
    <w:rsid w:val="006D101E"/>
    <w:rsid w:val="006D30C1"/>
    <w:rsid w:val="006D4F98"/>
    <w:rsid w:val="006E45FF"/>
    <w:rsid w:val="006E50FD"/>
    <w:rsid w:val="006E6478"/>
    <w:rsid w:val="006F02F0"/>
    <w:rsid w:val="007023C2"/>
    <w:rsid w:val="00706E9F"/>
    <w:rsid w:val="00712315"/>
    <w:rsid w:val="0072190C"/>
    <w:rsid w:val="00724DA6"/>
    <w:rsid w:val="0073265C"/>
    <w:rsid w:val="00733E1D"/>
    <w:rsid w:val="00736B54"/>
    <w:rsid w:val="00736BF7"/>
    <w:rsid w:val="0074015E"/>
    <w:rsid w:val="007519C4"/>
    <w:rsid w:val="00752A84"/>
    <w:rsid w:val="00760405"/>
    <w:rsid w:val="0076160E"/>
    <w:rsid w:val="00763740"/>
    <w:rsid w:val="00765131"/>
    <w:rsid w:val="00765A1D"/>
    <w:rsid w:val="0076652D"/>
    <w:rsid w:val="007722FC"/>
    <w:rsid w:val="00780767"/>
    <w:rsid w:val="00784C88"/>
    <w:rsid w:val="00792F58"/>
    <w:rsid w:val="007C11B1"/>
    <w:rsid w:val="007C33E7"/>
    <w:rsid w:val="007C40CB"/>
    <w:rsid w:val="007C5908"/>
    <w:rsid w:val="007C6684"/>
    <w:rsid w:val="007C68EB"/>
    <w:rsid w:val="007C751E"/>
    <w:rsid w:val="007D0C8E"/>
    <w:rsid w:val="007D44CA"/>
    <w:rsid w:val="007D56D1"/>
    <w:rsid w:val="007D5B9A"/>
    <w:rsid w:val="007D67FF"/>
    <w:rsid w:val="007D78D5"/>
    <w:rsid w:val="007E4130"/>
    <w:rsid w:val="007F7E0E"/>
    <w:rsid w:val="00800D4E"/>
    <w:rsid w:val="0080474F"/>
    <w:rsid w:val="00810D99"/>
    <w:rsid w:val="00815251"/>
    <w:rsid w:val="0081603C"/>
    <w:rsid w:val="00823E2C"/>
    <w:rsid w:val="00825082"/>
    <w:rsid w:val="008323BF"/>
    <w:rsid w:val="00836283"/>
    <w:rsid w:val="0084049C"/>
    <w:rsid w:val="00840769"/>
    <w:rsid w:val="00843056"/>
    <w:rsid w:val="00846C34"/>
    <w:rsid w:val="00850BFF"/>
    <w:rsid w:val="00851DBE"/>
    <w:rsid w:val="00851F76"/>
    <w:rsid w:val="00854E88"/>
    <w:rsid w:val="0085528A"/>
    <w:rsid w:val="00857F62"/>
    <w:rsid w:val="00861253"/>
    <w:rsid w:val="00862280"/>
    <w:rsid w:val="00871876"/>
    <w:rsid w:val="00873F48"/>
    <w:rsid w:val="008765F7"/>
    <w:rsid w:val="008778C1"/>
    <w:rsid w:val="0088304D"/>
    <w:rsid w:val="008925FD"/>
    <w:rsid w:val="008973BA"/>
    <w:rsid w:val="008A1C7A"/>
    <w:rsid w:val="008A4F5C"/>
    <w:rsid w:val="008A62D3"/>
    <w:rsid w:val="008A7A24"/>
    <w:rsid w:val="008B07BD"/>
    <w:rsid w:val="008C5219"/>
    <w:rsid w:val="008C73BC"/>
    <w:rsid w:val="008D3E46"/>
    <w:rsid w:val="008D597F"/>
    <w:rsid w:val="008D5F25"/>
    <w:rsid w:val="008E7551"/>
    <w:rsid w:val="008F1EB9"/>
    <w:rsid w:val="00904993"/>
    <w:rsid w:val="009060E6"/>
    <w:rsid w:val="00911A40"/>
    <w:rsid w:val="009150EB"/>
    <w:rsid w:val="009178FC"/>
    <w:rsid w:val="00920DEC"/>
    <w:rsid w:val="0092789A"/>
    <w:rsid w:val="0093317E"/>
    <w:rsid w:val="00934162"/>
    <w:rsid w:val="00940717"/>
    <w:rsid w:val="00951209"/>
    <w:rsid w:val="009516AA"/>
    <w:rsid w:val="00951A4E"/>
    <w:rsid w:val="00957153"/>
    <w:rsid w:val="009608BF"/>
    <w:rsid w:val="00961443"/>
    <w:rsid w:val="00962B2E"/>
    <w:rsid w:val="00972A4A"/>
    <w:rsid w:val="00973743"/>
    <w:rsid w:val="009778BD"/>
    <w:rsid w:val="00982BD6"/>
    <w:rsid w:val="009831CC"/>
    <w:rsid w:val="009833DD"/>
    <w:rsid w:val="00984F96"/>
    <w:rsid w:val="0099160B"/>
    <w:rsid w:val="0099406E"/>
    <w:rsid w:val="0099671D"/>
    <w:rsid w:val="009A406F"/>
    <w:rsid w:val="009A6457"/>
    <w:rsid w:val="009A7DBD"/>
    <w:rsid w:val="009B1592"/>
    <w:rsid w:val="009B369D"/>
    <w:rsid w:val="009C180E"/>
    <w:rsid w:val="009C67C0"/>
    <w:rsid w:val="009D2642"/>
    <w:rsid w:val="009D4B81"/>
    <w:rsid w:val="009E393E"/>
    <w:rsid w:val="009E6D5F"/>
    <w:rsid w:val="009F0863"/>
    <w:rsid w:val="009F38DE"/>
    <w:rsid w:val="009F66FB"/>
    <w:rsid w:val="00A0104E"/>
    <w:rsid w:val="00A053F4"/>
    <w:rsid w:val="00A151AD"/>
    <w:rsid w:val="00A16AF9"/>
    <w:rsid w:val="00A16F91"/>
    <w:rsid w:val="00A20ECB"/>
    <w:rsid w:val="00A21E7B"/>
    <w:rsid w:val="00A35327"/>
    <w:rsid w:val="00A364D8"/>
    <w:rsid w:val="00A42C09"/>
    <w:rsid w:val="00A43C3B"/>
    <w:rsid w:val="00A44C45"/>
    <w:rsid w:val="00A45507"/>
    <w:rsid w:val="00A47D61"/>
    <w:rsid w:val="00A52C5D"/>
    <w:rsid w:val="00A55816"/>
    <w:rsid w:val="00A61DA7"/>
    <w:rsid w:val="00A61F3C"/>
    <w:rsid w:val="00A62F0A"/>
    <w:rsid w:val="00A66332"/>
    <w:rsid w:val="00A725ED"/>
    <w:rsid w:val="00A73323"/>
    <w:rsid w:val="00A75C38"/>
    <w:rsid w:val="00A8526C"/>
    <w:rsid w:val="00AA00CA"/>
    <w:rsid w:val="00AA0347"/>
    <w:rsid w:val="00AB1A97"/>
    <w:rsid w:val="00AB3CE5"/>
    <w:rsid w:val="00AB7BD0"/>
    <w:rsid w:val="00AB7C34"/>
    <w:rsid w:val="00AC1DA9"/>
    <w:rsid w:val="00AC3FC5"/>
    <w:rsid w:val="00AC4972"/>
    <w:rsid w:val="00AC6C43"/>
    <w:rsid w:val="00AE0856"/>
    <w:rsid w:val="00AE3078"/>
    <w:rsid w:val="00AE34BC"/>
    <w:rsid w:val="00AE4D5F"/>
    <w:rsid w:val="00AF2A82"/>
    <w:rsid w:val="00AF5E60"/>
    <w:rsid w:val="00AF71BA"/>
    <w:rsid w:val="00B0054E"/>
    <w:rsid w:val="00B03DD0"/>
    <w:rsid w:val="00B046FA"/>
    <w:rsid w:val="00B10057"/>
    <w:rsid w:val="00B113D2"/>
    <w:rsid w:val="00B11601"/>
    <w:rsid w:val="00B11A6B"/>
    <w:rsid w:val="00B22674"/>
    <w:rsid w:val="00B2423B"/>
    <w:rsid w:val="00B24E47"/>
    <w:rsid w:val="00B30BA9"/>
    <w:rsid w:val="00B36130"/>
    <w:rsid w:val="00B40BE5"/>
    <w:rsid w:val="00B47AB1"/>
    <w:rsid w:val="00B51767"/>
    <w:rsid w:val="00B5179E"/>
    <w:rsid w:val="00B54C63"/>
    <w:rsid w:val="00B60599"/>
    <w:rsid w:val="00B63A45"/>
    <w:rsid w:val="00B65CDD"/>
    <w:rsid w:val="00B70A8C"/>
    <w:rsid w:val="00B73568"/>
    <w:rsid w:val="00B756F8"/>
    <w:rsid w:val="00B76089"/>
    <w:rsid w:val="00B81F93"/>
    <w:rsid w:val="00B824E7"/>
    <w:rsid w:val="00B84703"/>
    <w:rsid w:val="00B85D9B"/>
    <w:rsid w:val="00B90330"/>
    <w:rsid w:val="00B95D3B"/>
    <w:rsid w:val="00BA6763"/>
    <w:rsid w:val="00BB1910"/>
    <w:rsid w:val="00BB1FE7"/>
    <w:rsid w:val="00BB5AF9"/>
    <w:rsid w:val="00BB5C44"/>
    <w:rsid w:val="00BC0285"/>
    <w:rsid w:val="00BC2373"/>
    <w:rsid w:val="00BC3106"/>
    <w:rsid w:val="00BC70C6"/>
    <w:rsid w:val="00BD0914"/>
    <w:rsid w:val="00BD28C1"/>
    <w:rsid w:val="00BD67A2"/>
    <w:rsid w:val="00BE3910"/>
    <w:rsid w:val="00BF1063"/>
    <w:rsid w:val="00BF2B55"/>
    <w:rsid w:val="00BF4514"/>
    <w:rsid w:val="00BF45E4"/>
    <w:rsid w:val="00C03830"/>
    <w:rsid w:val="00C03E07"/>
    <w:rsid w:val="00C073C1"/>
    <w:rsid w:val="00C074CD"/>
    <w:rsid w:val="00C15B9A"/>
    <w:rsid w:val="00C24D1D"/>
    <w:rsid w:val="00C419DC"/>
    <w:rsid w:val="00C44F11"/>
    <w:rsid w:val="00C4575C"/>
    <w:rsid w:val="00C472EB"/>
    <w:rsid w:val="00C55EA0"/>
    <w:rsid w:val="00C711E4"/>
    <w:rsid w:val="00C72075"/>
    <w:rsid w:val="00C72605"/>
    <w:rsid w:val="00C80825"/>
    <w:rsid w:val="00C80F25"/>
    <w:rsid w:val="00C83241"/>
    <w:rsid w:val="00C87D7B"/>
    <w:rsid w:val="00C87F9E"/>
    <w:rsid w:val="00C92420"/>
    <w:rsid w:val="00C94F91"/>
    <w:rsid w:val="00C97674"/>
    <w:rsid w:val="00CA00A3"/>
    <w:rsid w:val="00CA3BBD"/>
    <w:rsid w:val="00CA557B"/>
    <w:rsid w:val="00CA560F"/>
    <w:rsid w:val="00CA6486"/>
    <w:rsid w:val="00CA747D"/>
    <w:rsid w:val="00CB14F9"/>
    <w:rsid w:val="00CB2A0B"/>
    <w:rsid w:val="00CB61FF"/>
    <w:rsid w:val="00CB7E04"/>
    <w:rsid w:val="00CC339F"/>
    <w:rsid w:val="00CC487F"/>
    <w:rsid w:val="00CC4F29"/>
    <w:rsid w:val="00CC5257"/>
    <w:rsid w:val="00CD236E"/>
    <w:rsid w:val="00CD7EC7"/>
    <w:rsid w:val="00CE6329"/>
    <w:rsid w:val="00CF45DA"/>
    <w:rsid w:val="00CF48ED"/>
    <w:rsid w:val="00CF7B8C"/>
    <w:rsid w:val="00D00307"/>
    <w:rsid w:val="00D033F2"/>
    <w:rsid w:val="00D122AC"/>
    <w:rsid w:val="00D149FB"/>
    <w:rsid w:val="00D15418"/>
    <w:rsid w:val="00D1594C"/>
    <w:rsid w:val="00D15B44"/>
    <w:rsid w:val="00D161DA"/>
    <w:rsid w:val="00D23E65"/>
    <w:rsid w:val="00D25AAD"/>
    <w:rsid w:val="00D26AAC"/>
    <w:rsid w:val="00D34AAD"/>
    <w:rsid w:val="00D40C14"/>
    <w:rsid w:val="00D43995"/>
    <w:rsid w:val="00D43A1F"/>
    <w:rsid w:val="00D448C7"/>
    <w:rsid w:val="00D5160B"/>
    <w:rsid w:val="00D56698"/>
    <w:rsid w:val="00D62002"/>
    <w:rsid w:val="00D63821"/>
    <w:rsid w:val="00D6724C"/>
    <w:rsid w:val="00D67549"/>
    <w:rsid w:val="00D7004B"/>
    <w:rsid w:val="00D75ACB"/>
    <w:rsid w:val="00D76C2E"/>
    <w:rsid w:val="00D800F6"/>
    <w:rsid w:val="00D80FD6"/>
    <w:rsid w:val="00D825BD"/>
    <w:rsid w:val="00D85662"/>
    <w:rsid w:val="00D8607E"/>
    <w:rsid w:val="00D901C4"/>
    <w:rsid w:val="00D9101B"/>
    <w:rsid w:val="00D91443"/>
    <w:rsid w:val="00D92CF4"/>
    <w:rsid w:val="00DC03EA"/>
    <w:rsid w:val="00DC2363"/>
    <w:rsid w:val="00DC2701"/>
    <w:rsid w:val="00DC63C3"/>
    <w:rsid w:val="00DD0E71"/>
    <w:rsid w:val="00DD17C1"/>
    <w:rsid w:val="00DE08A0"/>
    <w:rsid w:val="00DE0AE8"/>
    <w:rsid w:val="00DE0B27"/>
    <w:rsid w:val="00DE3C8D"/>
    <w:rsid w:val="00DF2142"/>
    <w:rsid w:val="00DF30CB"/>
    <w:rsid w:val="00DF47DC"/>
    <w:rsid w:val="00E02F62"/>
    <w:rsid w:val="00E10D8C"/>
    <w:rsid w:val="00E12C3D"/>
    <w:rsid w:val="00E164D1"/>
    <w:rsid w:val="00E2226C"/>
    <w:rsid w:val="00E23FC6"/>
    <w:rsid w:val="00E26A1C"/>
    <w:rsid w:val="00E3250D"/>
    <w:rsid w:val="00E33AA3"/>
    <w:rsid w:val="00E44348"/>
    <w:rsid w:val="00E46FC2"/>
    <w:rsid w:val="00E47233"/>
    <w:rsid w:val="00E5135E"/>
    <w:rsid w:val="00E52485"/>
    <w:rsid w:val="00E5549E"/>
    <w:rsid w:val="00E56186"/>
    <w:rsid w:val="00E57A07"/>
    <w:rsid w:val="00E60743"/>
    <w:rsid w:val="00E60C30"/>
    <w:rsid w:val="00E61406"/>
    <w:rsid w:val="00E64367"/>
    <w:rsid w:val="00E66811"/>
    <w:rsid w:val="00E76359"/>
    <w:rsid w:val="00E82D25"/>
    <w:rsid w:val="00E939EA"/>
    <w:rsid w:val="00E97DF2"/>
    <w:rsid w:val="00EA21B9"/>
    <w:rsid w:val="00EA38DF"/>
    <w:rsid w:val="00EB0618"/>
    <w:rsid w:val="00EB1C9B"/>
    <w:rsid w:val="00EB2A72"/>
    <w:rsid w:val="00EC1DE6"/>
    <w:rsid w:val="00EC6EA1"/>
    <w:rsid w:val="00ED5F8F"/>
    <w:rsid w:val="00ED6B8D"/>
    <w:rsid w:val="00EE5466"/>
    <w:rsid w:val="00EE5C89"/>
    <w:rsid w:val="00EF0C35"/>
    <w:rsid w:val="00EF0FCF"/>
    <w:rsid w:val="00EF6199"/>
    <w:rsid w:val="00EF621E"/>
    <w:rsid w:val="00F003CB"/>
    <w:rsid w:val="00F01E39"/>
    <w:rsid w:val="00F02111"/>
    <w:rsid w:val="00F04A89"/>
    <w:rsid w:val="00F05938"/>
    <w:rsid w:val="00F0652F"/>
    <w:rsid w:val="00F1501A"/>
    <w:rsid w:val="00F27141"/>
    <w:rsid w:val="00F35771"/>
    <w:rsid w:val="00F369F9"/>
    <w:rsid w:val="00F36EDC"/>
    <w:rsid w:val="00F37F55"/>
    <w:rsid w:val="00F41F77"/>
    <w:rsid w:val="00F43C6C"/>
    <w:rsid w:val="00F44293"/>
    <w:rsid w:val="00F449C9"/>
    <w:rsid w:val="00F47940"/>
    <w:rsid w:val="00F5155D"/>
    <w:rsid w:val="00F51D34"/>
    <w:rsid w:val="00F521A5"/>
    <w:rsid w:val="00F60D2D"/>
    <w:rsid w:val="00F64820"/>
    <w:rsid w:val="00F66809"/>
    <w:rsid w:val="00F703EF"/>
    <w:rsid w:val="00F71ECB"/>
    <w:rsid w:val="00F72B8C"/>
    <w:rsid w:val="00F737C3"/>
    <w:rsid w:val="00F839FD"/>
    <w:rsid w:val="00F8576C"/>
    <w:rsid w:val="00F85CE9"/>
    <w:rsid w:val="00F86811"/>
    <w:rsid w:val="00F932C7"/>
    <w:rsid w:val="00F93BC0"/>
    <w:rsid w:val="00F9556E"/>
    <w:rsid w:val="00F962B9"/>
    <w:rsid w:val="00FB0156"/>
    <w:rsid w:val="00FB3BDC"/>
    <w:rsid w:val="00FC28EF"/>
    <w:rsid w:val="00FE27EB"/>
    <w:rsid w:val="00FF028D"/>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C66"/>
    <w:pPr>
      <w:spacing w:line="240" w:lineRule="auto"/>
    </w:pPr>
  </w:style>
  <w:style w:type="paragraph" w:styleId="Nadpis1">
    <w:name w:val="heading 1"/>
    <w:next w:val="Normln"/>
    <w:link w:val="Nadpis1Char"/>
    <w:qFormat/>
    <w:rsid w:val="0088304D"/>
    <w:pPr>
      <w:keepNext/>
      <w:keepLines/>
      <w:numPr>
        <w:numId w:val="1"/>
      </w:numPr>
      <w:spacing w:before="240" w:after="120" w:line="240" w:lineRule="auto"/>
      <w:outlineLvl w:val="0"/>
    </w:pPr>
    <w:rPr>
      <w:rFonts w:ascii="Calibri" w:eastAsiaTheme="majorEastAsia" w:hAnsi="Calibri" w:cstheme="majorBidi"/>
      <w:b/>
      <w:bCs/>
      <w:caps/>
      <w:sz w:val="28"/>
      <w:szCs w:val="28"/>
    </w:rPr>
  </w:style>
  <w:style w:type="paragraph" w:styleId="Nadpis2">
    <w:name w:val="heading 2"/>
    <w:basedOn w:val="Nadpis1"/>
    <w:next w:val="Normln"/>
    <w:link w:val="Nadpis2Char"/>
    <w:unhideWhenUsed/>
    <w:qFormat/>
    <w:rsid w:val="0088304D"/>
    <w:pPr>
      <w:numPr>
        <w:ilvl w:val="1"/>
      </w:numPr>
      <w:spacing w:before="200" w:after="0"/>
      <w:ind w:left="924" w:hanging="567"/>
      <w:outlineLvl w:val="1"/>
    </w:pPr>
    <w:rPr>
      <w:bCs w:val="0"/>
      <w:caps w:val="0"/>
      <w:sz w:val="26"/>
      <w:szCs w:val="26"/>
    </w:rPr>
  </w:style>
  <w:style w:type="paragraph" w:styleId="Nadpis3">
    <w:name w:val="heading 3"/>
    <w:basedOn w:val="Nadpis2"/>
    <w:next w:val="Normln"/>
    <w:link w:val="Nadpis3Char"/>
    <w:uiPriority w:val="9"/>
    <w:unhideWhenUsed/>
    <w:qFormat/>
    <w:rsid w:val="00CA00A3"/>
    <w:pPr>
      <w:numPr>
        <w:ilvl w:val="2"/>
      </w:numPr>
      <w:spacing w:after="120"/>
      <w:ind w:left="1077" w:hanging="357"/>
      <w:outlineLvl w:val="2"/>
    </w:pPr>
    <w:rPr>
      <w:bCs/>
      <w:i/>
    </w:rPr>
  </w:style>
  <w:style w:type="paragraph" w:styleId="Nadpis4">
    <w:name w:val="heading 4"/>
    <w:basedOn w:val="Nadpis3"/>
    <w:next w:val="Normln"/>
    <w:link w:val="Nadpis4Char"/>
    <w:uiPriority w:val="9"/>
    <w:unhideWhenUsed/>
    <w:qFormat/>
    <w:rsid w:val="0088304D"/>
    <w:pPr>
      <w:numPr>
        <w:ilvl w:val="3"/>
      </w:numPr>
      <w:outlineLvl w:val="3"/>
    </w:pPr>
    <w:rPr>
      <w:bCs w:val="0"/>
      <w:i w:val="0"/>
      <w:iCs/>
      <w:sz w:val="24"/>
    </w:rPr>
  </w:style>
  <w:style w:type="paragraph" w:styleId="Nadpis5">
    <w:name w:val="heading 5"/>
    <w:basedOn w:val="Nadpis4"/>
    <w:next w:val="Normln"/>
    <w:link w:val="Nadpis5Char"/>
    <w:unhideWhenUsed/>
    <w:qFormat/>
    <w:rsid w:val="00C80F25"/>
    <w:pPr>
      <w:numPr>
        <w:ilvl w:val="4"/>
      </w:numPr>
      <w:outlineLvl w:val="4"/>
    </w:pPr>
  </w:style>
  <w:style w:type="paragraph" w:styleId="Nadpis6">
    <w:name w:val="heading 6"/>
    <w:basedOn w:val="Nadpis5"/>
    <w:next w:val="Normln"/>
    <w:link w:val="Nadpis6Char"/>
    <w:unhideWhenUsed/>
    <w:qFormat/>
    <w:rsid w:val="00C80F25"/>
    <w:pPr>
      <w:numPr>
        <w:ilvl w:val="5"/>
      </w:numPr>
      <w:outlineLvl w:val="5"/>
    </w:pPr>
    <w:rPr>
      <w:i/>
      <w:iCs w:val="0"/>
    </w:rPr>
  </w:style>
  <w:style w:type="paragraph" w:styleId="Nadpis7">
    <w:name w:val="heading 7"/>
    <w:basedOn w:val="Nadpis6"/>
    <w:next w:val="Normln"/>
    <w:link w:val="Nadpis7Char"/>
    <w:unhideWhenUsed/>
    <w:qFormat/>
    <w:rsid w:val="00C80F25"/>
    <w:pPr>
      <w:numPr>
        <w:ilvl w:val="6"/>
      </w:numPr>
      <w:outlineLvl w:val="6"/>
    </w:pPr>
    <w:rPr>
      <w:i w:val="0"/>
      <w:iCs/>
      <w:color w:val="404040" w:themeColor="text1" w:themeTint="BF"/>
    </w:rPr>
  </w:style>
  <w:style w:type="paragraph" w:styleId="Nadpis8">
    <w:name w:val="heading 8"/>
    <w:basedOn w:val="Nadpis7"/>
    <w:next w:val="Normln"/>
    <w:link w:val="Nadpis8Char"/>
    <w:uiPriority w:val="9"/>
    <w:unhideWhenUsed/>
    <w:qFormat/>
    <w:rsid w:val="00C80F25"/>
    <w:pPr>
      <w:numPr>
        <w:ilvl w:val="7"/>
      </w:numPr>
      <w:outlineLvl w:val="7"/>
    </w:pPr>
    <w:rPr>
      <w:sz w:val="20"/>
      <w:szCs w:val="20"/>
    </w:rPr>
  </w:style>
  <w:style w:type="paragraph" w:styleId="Nadpis9">
    <w:name w:val="heading 9"/>
    <w:basedOn w:val="Nadpis8"/>
    <w:next w:val="Normln"/>
    <w:link w:val="Nadpis9Char"/>
    <w:unhideWhenUsed/>
    <w:qFormat/>
    <w:rsid w:val="00C80F25"/>
    <w:pPr>
      <w:numPr>
        <w:ilvl w:val="8"/>
      </w:numPr>
      <w:outlineLvl w:val="8"/>
    </w:pPr>
    <w:rPr>
      <w:i/>
      <w:i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8304D"/>
    <w:rPr>
      <w:rFonts w:ascii="Calibri" w:eastAsiaTheme="majorEastAsia" w:hAnsi="Calibri" w:cstheme="majorBidi"/>
      <w:b/>
      <w:bCs/>
      <w:caps/>
      <w:sz w:val="28"/>
      <w:szCs w:val="28"/>
    </w:rPr>
  </w:style>
  <w:style w:type="character" w:customStyle="1" w:styleId="Nadpis2Char">
    <w:name w:val="Nadpis 2 Char"/>
    <w:basedOn w:val="Standardnpsmoodstavce"/>
    <w:link w:val="Nadpis2"/>
    <w:rsid w:val="0088304D"/>
    <w:rPr>
      <w:rFonts w:ascii="Calibri" w:eastAsiaTheme="majorEastAsia" w:hAnsi="Calibri" w:cstheme="majorBidi"/>
      <w:b/>
      <w:sz w:val="26"/>
      <w:szCs w:val="26"/>
    </w:rPr>
  </w:style>
  <w:style w:type="character" w:customStyle="1" w:styleId="Nadpis3Char">
    <w:name w:val="Nadpis 3 Char"/>
    <w:basedOn w:val="Standardnpsmoodstavce"/>
    <w:link w:val="Nadpis3"/>
    <w:uiPriority w:val="9"/>
    <w:rsid w:val="00CA00A3"/>
    <w:rPr>
      <w:rFonts w:ascii="Calibri" w:eastAsiaTheme="majorEastAsia" w:hAnsi="Calibri" w:cstheme="majorBidi"/>
      <w:b/>
      <w:bCs/>
      <w:i/>
      <w:sz w:val="26"/>
      <w:szCs w:val="26"/>
    </w:rPr>
  </w:style>
  <w:style w:type="character" w:customStyle="1" w:styleId="Nadpis4Char">
    <w:name w:val="Nadpis 4 Char"/>
    <w:basedOn w:val="Standardnpsmoodstavce"/>
    <w:link w:val="Nadpis4"/>
    <w:uiPriority w:val="9"/>
    <w:rsid w:val="0088304D"/>
    <w:rPr>
      <w:rFonts w:ascii="Calibri" w:eastAsiaTheme="majorEastAsia" w:hAnsi="Calibri" w:cstheme="majorBidi"/>
      <w:b/>
      <w:iCs/>
      <w:sz w:val="24"/>
      <w:szCs w:val="26"/>
    </w:rPr>
  </w:style>
  <w:style w:type="character" w:customStyle="1" w:styleId="Nadpis5Char">
    <w:name w:val="Nadpis 5 Char"/>
    <w:basedOn w:val="Standardnpsmoodstavce"/>
    <w:link w:val="Nadpis5"/>
    <w:rsid w:val="00C80F25"/>
    <w:rPr>
      <w:rFonts w:ascii="Calibri" w:eastAsiaTheme="majorEastAsia" w:hAnsi="Calibri" w:cstheme="majorBidi"/>
      <w:b/>
      <w:iCs/>
      <w:sz w:val="24"/>
      <w:szCs w:val="26"/>
    </w:rPr>
  </w:style>
  <w:style w:type="character" w:customStyle="1" w:styleId="Nadpis6Char">
    <w:name w:val="Nadpis 6 Char"/>
    <w:basedOn w:val="Standardnpsmoodstavce"/>
    <w:link w:val="Nadpis6"/>
    <w:rsid w:val="00C80F25"/>
    <w:rPr>
      <w:rFonts w:ascii="Calibri" w:eastAsiaTheme="majorEastAsia" w:hAnsi="Calibri" w:cstheme="majorBidi"/>
      <w:b/>
      <w:i/>
      <w:sz w:val="24"/>
      <w:szCs w:val="26"/>
    </w:rPr>
  </w:style>
  <w:style w:type="character" w:customStyle="1" w:styleId="Nadpis7Char">
    <w:name w:val="Nadpis 7 Char"/>
    <w:basedOn w:val="Standardnpsmoodstavce"/>
    <w:link w:val="Nadpis7"/>
    <w:rsid w:val="00C80F25"/>
    <w:rPr>
      <w:rFonts w:ascii="Calibri" w:eastAsiaTheme="majorEastAsia" w:hAnsi="Calibri" w:cstheme="majorBidi"/>
      <w:b/>
      <w:iCs/>
      <w:color w:val="404040" w:themeColor="text1" w:themeTint="BF"/>
      <w:sz w:val="24"/>
      <w:szCs w:val="26"/>
    </w:rPr>
  </w:style>
  <w:style w:type="character" w:customStyle="1" w:styleId="Nadpis8Char">
    <w:name w:val="Nadpis 8 Char"/>
    <w:basedOn w:val="Standardnpsmoodstavce"/>
    <w:link w:val="Nadpis8"/>
    <w:uiPriority w:val="9"/>
    <w:rsid w:val="00C80F25"/>
    <w:rPr>
      <w:rFonts w:ascii="Calibri" w:eastAsiaTheme="majorEastAsia" w:hAnsi="Calibri" w:cstheme="majorBidi"/>
      <w:b/>
      <w:iCs/>
      <w:color w:val="404040" w:themeColor="text1" w:themeTint="BF"/>
      <w:sz w:val="20"/>
      <w:szCs w:val="20"/>
    </w:rPr>
  </w:style>
  <w:style w:type="character" w:customStyle="1" w:styleId="Nadpis9Char">
    <w:name w:val="Nadpis 9 Char"/>
    <w:basedOn w:val="Standardnpsmoodstavce"/>
    <w:link w:val="Nadpis9"/>
    <w:rsid w:val="00C80F25"/>
    <w:rPr>
      <w:rFonts w:ascii="Calibri" w:eastAsiaTheme="majorEastAsia" w:hAnsi="Calibri" w:cstheme="majorBidi"/>
      <w:b/>
      <w:i/>
      <w:color w:val="404040" w:themeColor="text1" w:themeTint="BF"/>
      <w:sz w:val="20"/>
      <w:szCs w:val="20"/>
    </w:rPr>
  </w:style>
  <w:style w:type="numbering" w:customStyle="1" w:styleId="Headings">
    <w:name w:val="Headings"/>
    <w:uiPriority w:val="99"/>
    <w:rsid w:val="00C80F25"/>
    <w:pPr>
      <w:numPr>
        <w:numId w:val="1"/>
      </w:numPr>
    </w:pPr>
  </w:style>
  <w:style w:type="paragraph" w:styleId="Zhlav">
    <w:name w:val="header"/>
    <w:basedOn w:val="Normln"/>
    <w:link w:val="ZhlavChar"/>
    <w:uiPriority w:val="99"/>
    <w:unhideWhenUsed/>
    <w:rsid w:val="00920DEC"/>
    <w:pPr>
      <w:tabs>
        <w:tab w:val="center" w:pos="4513"/>
        <w:tab w:val="right" w:pos="9026"/>
      </w:tabs>
      <w:spacing w:after="0"/>
    </w:pPr>
  </w:style>
  <w:style w:type="character" w:customStyle="1" w:styleId="ZhlavChar">
    <w:name w:val="Záhlaví Char"/>
    <w:basedOn w:val="Standardnpsmoodstavce"/>
    <w:link w:val="Zhlav"/>
    <w:uiPriority w:val="99"/>
    <w:rsid w:val="00920DEC"/>
  </w:style>
  <w:style w:type="paragraph" w:styleId="Zpat">
    <w:name w:val="footer"/>
    <w:basedOn w:val="Normln"/>
    <w:link w:val="ZpatChar"/>
    <w:uiPriority w:val="99"/>
    <w:unhideWhenUsed/>
    <w:rsid w:val="00920DEC"/>
    <w:pPr>
      <w:tabs>
        <w:tab w:val="center" w:pos="4513"/>
        <w:tab w:val="right" w:pos="9026"/>
      </w:tabs>
      <w:spacing w:after="0"/>
    </w:pPr>
  </w:style>
  <w:style w:type="character" w:customStyle="1" w:styleId="ZpatChar">
    <w:name w:val="Zápatí Char"/>
    <w:basedOn w:val="Standardnpsmoodstavce"/>
    <w:link w:val="Zpat"/>
    <w:uiPriority w:val="99"/>
    <w:rsid w:val="00920DEC"/>
  </w:style>
  <w:style w:type="paragraph" w:styleId="Textbubliny">
    <w:name w:val="Balloon Text"/>
    <w:basedOn w:val="Normln"/>
    <w:link w:val="TextbublinyChar"/>
    <w:uiPriority w:val="99"/>
    <w:semiHidden/>
    <w:unhideWhenUsed/>
    <w:rsid w:val="00920DE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DEC"/>
    <w:rPr>
      <w:rFonts w:ascii="Tahoma" w:hAnsi="Tahoma" w:cs="Tahoma"/>
      <w:sz w:val="16"/>
      <w:szCs w:val="16"/>
    </w:rPr>
  </w:style>
  <w:style w:type="paragraph" w:styleId="Nzev">
    <w:name w:val="Title"/>
    <w:basedOn w:val="Normln"/>
    <w:link w:val="NzevChar"/>
    <w:qFormat/>
    <w:rsid w:val="0088304D"/>
    <w:pPr>
      <w:spacing w:before="240" w:after="60"/>
      <w:jc w:val="center"/>
      <w:outlineLvl w:val="0"/>
    </w:pPr>
    <w:rPr>
      <w:rFonts w:eastAsia="Times New Roman" w:cs="Arial"/>
      <w:b/>
      <w:bCs/>
      <w:caps/>
      <w:kern w:val="28"/>
      <w:sz w:val="28"/>
      <w:szCs w:val="32"/>
    </w:rPr>
  </w:style>
  <w:style w:type="character" w:customStyle="1" w:styleId="NzevChar">
    <w:name w:val="Název Char"/>
    <w:basedOn w:val="Standardnpsmoodstavce"/>
    <w:link w:val="Nzev"/>
    <w:rsid w:val="0088304D"/>
    <w:rPr>
      <w:rFonts w:eastAsia="Times New Roman" w:cs="Arial"/>
      <w:b/>
      <w:bCs/>
      <w:caps/>
      <w:kern w:val="28"/>
      <w:sz w:val="28"/>
      <w:szCs w:val="32"/>
    </w:rPr>
  </w:style>
  <w:style w:type="table" w:styleId="Mkatabulky">
    <w:name w:val="Table Grid"/>
    <w:basedOn w:val="Normlntabulka"/>
    <w:uiPriority w:val="59"/>
    <w:rsid w:val="0068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523733"/>
    <w:pPr>
      <w:spacing w:before="120" w:after="120"/>
    </w:pPr>
    <w:rPr>
      <w:rFonts w:cstheme="minorHAnsi"/>
      <w:b/>
      <w:bCs/>
      <w:caps/>
      <w:sz w:val="20"/>
      <w:szCs w:val="20"/>
    </w:rPr>
  </w:style>
  <w:style w:type="paragraph" w:styleId="Obsah2">
    <w:name w:val="toc 2"/>
    <w:basedOn w:val="Normln"/>
    <w:next w:val="Normln"/>
    <w:autoRedefine/>
    <w:uiPriority w:val="39"/>
    <w:unhideWhenUsed/>
    <w:rsid w:val="00523733"/>
    <w:pPr>
      <w:spacing w:after="0"/>
      <w:ind w:left="220"/>
    </w:pPr>
    <w:rPr>
      <w:rFonts w:cstheme="minorHAnsi"/>
      <w:smallCaps/>
      <w:sz w:val="20"/>
      <w:szCs w:val="20"/>
    </w:rPr>
  </w:style>
  <w:style w:type="paragraph" w:styleId="Obsah3">
    <w:name w:val="toc 3"/>
    <w:basedOn w:val="Normln"/>
    <w:next w:val="Normln"/>
    <w:autoRedefine/>
    <w:uiPriority w:val="39"/>
    <w:unhideWhenUsed/>
    <w:rsid w:val="00523733"/>
    <w:pPr>
      <w:spacing w:after="0"/>
      <w:ind w:left="440"/>
    </w:pPr>
    <w:rPr>
      <w:rFonts w:cstheme="minorHAnsi"/>
      <w:i/>
      <w:iCs/>
      <w:sz w:val="20"/>
      <w:szCs w:val="20"/>
    </w:rPr>
  </w:style>
  <w:style w:type="paragraph" w:styleId="Obsah4">
    <w:name w:val="toc 4"/>
    <w:basedOn w:val="Normln"/>
    <w:next w:val="Normln"/>
    <w:autoRedefine/>
    <w:uiPriority w:val="39"/>
    <w:unhideWhenUsed/>
    <w:rsid w:val="00523733"/>
    <w:pPr>
      <w:spacing w:after="0"/>
      <w:ind w:left="660"/>
    </w:pPr>
    <w:rPr>
      <w:rFonts w:cstheme="minorHAnsi"/>
      <w:sz w:val="18"/>
      <w:szCs w:val="18"/>
    </w:rPr>
  </w:style>
  <w:style w:type="paragraph" w:styleId="Obsah5">
    <w:name w:val="toc 5"/>
    <w:basedOn w:val="Normln"/>
    <w:next w:val="Normln"/>
    <w:autoRedefine/>
    <w:uiPriority w:val="39"/>
    <w:unhideWhenUsed/>
    <w:rsid w:val="00523733"/>
    <w:pPr>
      <w:spacing w:after="0"/>
      <w:ind w:left="880"/>
    </w:pPr>
    <w:rPr>
      <w:rFonts w:cstheme="minorHAnsi"/>
      <w:sz w:val="18"/>
      <w:szCs w:val="18"/>
    </w:rPr>
  </w:style>
  <w:style w:type="paragraph" w:styleId="Obsah6">
    <w:name w:val="toc 6"/>
    <w:basedOn w:val="Normln"/>
    <w:next w:val="Normln"/>
    <w:autoRedefine/>
    <w:uiPriority w:val="39"/>
    <w:unhideWhenUsed/>
    <w:rsid w:val="00523733"/>
    <w:pPr>
      <w:spacing w:after="0"/>
      <w:ind w:left="1100"/>
    </w:pPr>
    <w:rPr>
      <w:rFonts w:cstheme="minorHAnsi"/>
      <w:sz w:val="18"/>
      <w:szCs w:val="18"/>
    </w:rPr>
  </w:style>
  <w:style w:type="paragraph" w:styleId="Obsah7">
    <w:name w:val="toc 7"/>
    <w:basedOn w:val="Normln"/>
    <w:next w:val="Normln"/>
    <w:autoRedefine/>
    <w:uiPriority w:val="39"/>
    <w:unhideWhenUsed/>
    <w:rsid w:val="00523733"/>
    <w:pPr>
      <w:spacing w:after="0"/>
      <w:ind w:left="1320"/>
    </w:pPr>
    <w:rPr>
      <w:rFonts w:cstheme="minorHAnsi"/>
      <w:sz w:val="18"/>
      <w:szCs w:val="18"/>
    </w:rPr>
  </w:style>
  <w:style w:type="paragraph" w:styleId="Obsah8">
    <w:name w:val="toc 8"/>
    <w:basedOn w:val="Normln"/>
    <w:next w:val="Normln"/>
    <w:autoRedefine/>
    <w:uiPriority w:val="39"/>
    <w:unhideWhenUsed/>
    <w:rsid w:val="00523733"/>
    <w:pPr>
      <w:spacing w:after="0"/>
      <w:ind w:left="1540"/>
    </w:pPr>
    <w:rPr>
      <w:rFonts w:cstheme="minorHAnsi"/>
      <w:sz w:val="18"/>
      <w:szCs w:val="18"/>
    </w:rPr>
  </w:style>
  <w:style w:type="paragraph" w:styleId="Obsah9">
    <w:name w:val="toc 9"/>
    <w:basedOn w:val="Normln"/>
    <w:next w:val="Normln"/>
    <w:autoRedefine/>
    <w:uiPriority w:val="39"/>
    <w:unhideWhenUsed/>
    <w:rsid w:val="00523733"/>
    <w:pPr>
      <w:spacing w:after="0"/>
      <w:ind w:left="1760"/>
    </w:pPr>
    <w:rPr>
      <w:rFonts w:cstheme="minorHAnsi"/>
      <w:sz w:val="18"/>
      <w:szCs w:val="18"/>
    </w:rPr>
  </w:style>
  <w:style w:type="character" w:styleId="Hypertextovodkaz">
    <w:name w:val="Hyperlink"/>
    <w:basedOn w:val="Standardnpsmoodstavce"/>
    <w:uiPriority w:val="99"/>
    <w:unhideWhenUsed/>
    <w:rsid w:val="00523733"/>
    <w:rPr>
      <w:color w:val="0000FF" w:themeColor="hyperlink"/>
      <w:u w:val="single"/>
    </w:rPr>
  </w:style>
  <w:style w:type="paragraph" w:styleId="Normlnweb">
    <w:name w:val="Normal (Web)"/>
    <w:basedOn w:val="Normln"/>
    <w:uiPriority w:val="99"/>
    <w:unhideWhenUsed/>
    <w:rsid w:val="009833DD"/>
    <w:pPr>
      <w:spacing w:before="100" w:beforeAutospacing="1" w:after="100" w:afterAutospacing="1"/>
    </w:pPr>
    <w:rPr>
      <w:rFonts w:ascii="Times New Roman" w:eastAsia="Times New Roman" w:hAnsi="Times New Roman" w:cs="Times New Roman"/>
      <w:szCs w:val="24"/>
      <w:lang w:eastAsia="en-GB"/>
    </w:rPr>
  </w:style>
  <w:style w:type="paragraph" w:styleId="Bezmezer">
    <w:name w:val="No Spacing"/>
    <w:uiPriority w:val="1"/>
    <w:qFormat/>
    <w:rsid w:val="009A6457"/>
    <w:pPr>
      <w:spacing w:after="0" w:line="240" w:lineRule="auto"/>
    </w:pPr>
  </w:style>
  <w:style w:type="table" w:styleId="Svtlseznamzvraznn1">
    <w:name w:val="Light List Accent 1"/>
    <w:basedOn w:val="Normlntabulka"/>
    <w:uiPriority w:val="61"/>
    <w:rsid w:val="00D92C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Number">
    <w:name w:val="Table Number"/>
    <w:basedOn w:val="Normln"/>
    <w:next w:val="Normln"/>
    <w:link w:val="TableNumberChar"/>
    <w:qFormat/>
    <w:rsid w:val="009A6457"/>
    <w:pPr>
      <w:numPr>
        <w:numId w:val="2"/>
      </w:numPr>
      <w:spacing w:after="120"/>
      <w:ind w:left="714" w:hanging="357"/>
    </w:pPr>
    <w:rPr>
      <w:b/>
      <w:lang w:val="en-US" w:eastAsia="tr-TR"/>
    </w:rPr>
  </w:style>
  <w:style w:type="paragraph" w:styleId="Titulek">
    <w:name w:val="caption"/>
    <w:basedOn w:val="Normln"/>
    <w:next w:val="Normln"/>
    <w:uiPriority w:val="35"/>
    <w:unhideWhenUsed/>
    <w:qFormat/>
    <w:rsid w:val="00203945"/>
    <w:rPr>
      <w:b/>
      <w:bCs/>
      <w:szCs w:val="18"/>
    </w:rPr>
  </w:style>
  <w:style w:type="character" w:customStyle="1" w:styleId="TableNumberChar">
    <w:name w:val="Table Number Char"/>
    <w:basedOn w:val="Standardnpsmoodstavce"/>
    <w:link w:val="TableNumber"/>
    <w:rsid w:val="009A6457"/>
    <w:rPr>
      <w:b/>
      <w:lang w:val="en-US" w:eastAsia="tr-TR"/>
    </w:rPr>
  </w:style>
  <w:style w:type="paragraph" w:styleId="Seznamobrzk">
    <w:name w:val="table of figures"/>
    <w:basedOn w:val="Normln"/>
    <w:next w:val="Normln"/>
    <w:uiPriority w:val="99"/>
    <w:unhideWhenUsed/>
    <w:rsid w:val="00D25AAD"/>
    <w:pPr>
      <w:spacing w:after="0"/>
    </w:pPr>
  </w:style>
  <w:style w:type="paragraph" w:styleId="Citt">
    <w:name w:val="Quote"/>
    <w:basedOn w:val="Normln"/>
    <w:next w:val="Normln"/>
    <w:link w:val="CittChar"/>
    <w:uiPriority w:val="29"/>
    <w:qFormat/>
    <w:rsid w:val="00DC63C3"/>
    <w:rPr>
      <w:i/>
      <w:iCs/>
      <w:color w:val="000000" w:themeColor="text1"/>
    </w:rPr>
  </w:style>
  <w:style w:type="character" w:customStyle="1" w:styleId="CittChar">
    <w:name w:val="Citát Char"/>
    <w:basedOn w:val="Standardnpsmoodstavce"/>
    <w:link w:val="Citt"/>
    <w:uiPriority w:val="29"/>
    <w:rsid w:val="00DC63C3"/>
    <w:rPr>
      <w:i/>
      <w:iCs/>
      <w:color w:val="000000" w:themeColor="text1"/>
      <w:sz w:val="24"/>
    </w:rPr>
  </w:style>
  <w:style w:type="paragraph" w:customStyle="1" w:styleId="Spacezero">
    <w:name w:val="Space zero"/>
    <w:basedOn w:val="Normln"/>
    <w:link w:val="SpacezeroChar"/>
    <w:qFormat/>
    <w:rsid w:val="00DC63C3"/>
    <w:pPr>
      <w:spacing w:after="0"/>
    </w:pPr>
  </w:style>
  <w:style w:type="character" w:customStyle="1" w:styleId="SpacezeroChar">
    <w:name w:val="Space zero Char"/>
    <w:basedOn w:val="Standardnpsmoodstavce"/>
    <w:link w:val="Spacezero"/>
    <w:rsid w:val="00DC63C3"/>
    <w:rPr>
      <w:sz w:val="24"/>
    </w:rPr>
  </w:style>
  <w:style w:type="paragraph" w:customStyle="1" w:styleId="Space6">
    <w:name w:val="Space 6"/>
    <w:basedOn w:val="Normln"/>
    <w:link w:val="Space6Char"/>
    <w:qFormat/>
    <w:rsid w:val="00825082"/>
    <w:pPr>
      <w:spacing w:after="120"/>
    </w:pPr>
  </w:style>
  <w:style w:type="character" w:customStyle="1" w:styleId="Space6Char">
    <w:name w:val="Space 6 Char"/>
    <w:basedOn w:val="Standardnpsmoodstavce"/>
    <w:link w:val="Space6"/>
    <w:rsid w:val="00825082"/>
  </w:style>
  <w:style w:type="paragraph" w:customStyle="1" w:styleId="BodyTable11pt">
    <w:name w:val="Body Table 11pt"/>
    <w:basedOn w:val="Normln"/>
    <w:link w:val="BodyTable11ptChar"/>
    <w:qFormat/>
    <w:rsid w:val="005D5602"/>
    <w:pPr>
      <w:spacing w:before="20" w:after="20"/>
    </w:pPr>
    <w:rPr>
      <w:rFonts w:eastAsia="SimSun" w:cs="Times New Roman"/>
      <w:szCs w:val="24"/>
      <w:lang w:eastAsia="zh-CN"/>
    </w:rPr>
  </w:style>
  <w:style w:type="character" w:customStyle="1" w:styleId="BodyTable11ptChar">
    <w:name w:val="Body Table 11pt Char"/>
    <w:basedOn w:val="Standardnpsmoodstavce"/>
    <w:link w:val="BodyTable11pt"/>
    <w:rsid w:val="005D5602"/>
    <w:rPr>
      <w:rFonts w:ascii="Arial" w:eastAsia="SimSun" w:hAnsi="Arial" w:cs="Times New Roman"/>
      <w:sz w:val="20"/>
      <w:szCs w:val="24"/>
      <w:lang w:eastAsia="zh-CN"/>
    </w:rPr>
  </w:style>
  <w:style w:type="paragraph" w:customStyle="1" w:styleId="Default">
    <w:name w:val="Default"/>
    <w:rsid w:val="001554B2"/>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aliases w:val="Fußnote"/>
    <w:basedOn w:val="Normln"/>
    <w:link w:val="TextpoznpodarouChar"/>
    <w:unhideWhenUsed/>
    <w:qFormat/>
    <w:rsid w:val="0011232D"/>
    <w:pPr>
      <w:spacing w:after="0"/>
    </w:pPr>
    <w:rPr>
      <w:sz w:val="20"/>
      <w:szCs w:val="20"/>
    </w:rPr>
  </w:style>
  <w:style w:type="character" w:customStyle="1" w:styleId="TextpoznpodarouChar">
    <w:name w:val="Text pozn. pod čarou Char"/>
    <w:aliases w:val="Fußnote Char"/>
    <w:basedOn w:val="Standardnpsmoodstavce"/>
    <w:link w:val="Textpoznpodarou"/>
    <w:rsid w:val="0011232D"/>
    <w:rPr>
      <w:sz w:val="20"/>
      <w:szCs w:val="20"/>
    </w:rPr>
  </w:style>
  <w:style w:type="character" w:styleId="Znakapoznpodarou">
    <w:name w:val="footnote reference"/>
    <w:aliases w:val="number"/>
    <w:basedOn w:val="Standardnpsmoodstavce"/>
    <w:unhideWhenUsed/>
    <w:rsid w:val="0011232D"/>
    <w:rPr>
      <w:vertAlign w:val="superscript"/>
    </w:rPr>
  </w:style>
  <w:style w:type="paragraph" w:styleId="Odstavecseseznamem">
    <w:name w:val="List Paragraph"/>
    <w:basedOn w:val="Normln"/>
    <w:uiPriority w:val="34"/>
    <w:qFormat/>
    <w:rsid w:val="009F38DE"/>
    <w:pPr>
      <w:ind w:left="720"/>
      <w:contextualSpacing/>
    </w:pPr>
  </w:style>
  <w:style w:type="table" w:customStyle="1" w:styleId="TableGrid1">
    <w:name w:val="Table Grid1"/>
    <w:basedOn w:val="Normlntabulka"/>
    <w:next w:val="Mkatabulky"/>
    <w:uiPriority w:val="59"/>
    <w:rsid w:val="0073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HTML">
    <w:name w:val="HTML Address"/>
    <w:basedOn w:val="Normln"/>
    <w:link w:val="AdresaHTMLChar"/>
    <w:uiPriority w:val="99"/>
    <w:semiHidden/>
    <w:unhideWhenUsed/>
    <w:rsid w:val="0054364C"/>
    <w:pPr>
      <w:spacing w:after="0"/>
    </w:pPr>
    <w:rPr>
      <w:i/>
      <w:iCs/>
    </w:rPr>
  </w:style>
  <w:style w:type="character" w:customStyle="1" w:styleId="AdresaHTMLChar">
    <w:name w:val="Adresa HTML Char"/>
    <w:basedOn w:val="Standardnpsmoodstavce"/>
    <w:link w:val="AdresaHTML"/>
    <w:uiPriority w:val="99"/>
    <w:semiHidden/>
    <w:rsid w:val="0054364C"/>
    <w:rPr>
      <w:i/>
      <w:iCs/>
    </w:rPr>
  </w:style>
  <w:style w:type="character" w:styleId="Odkaznakoment">
    <w:name w:val="annotation reference"/>
    <w:basedOn w:val="Standardnpsmoodstavce"/>
    <w:uiPriority w:val="99"/>
    <w:semiHidden/>
    <w:unhideWhenUsed/>
    <w:rsid w:val="007C6684"/>
    <w:rPr>
      <w:sz w:val="16"/>
      <w:szCs w:val="16"/>
    </w:rPr>
  </w:style>
  <w:style w:type="paragraph" w:styleId="Textkomente">
    <w:name w:val="annotation text"/>
    <w:basedOn w:val="Normln"/>
    <w:link w:val="TextkomenteChar"/>
    <w:uiPriority w:val="99"/>
    <w:semiHidden/>
    <w:unhideWhenUsed/>
    <w:rsid w:val="007C6684"/>
    <w:rPr>
      <w:sz w:val="20"/>
      <w:szCs w:val="20"/>
    </w:rPr>
  </w:style>
  <w:style w:type="character" w:customStyle="1" w:styleId="TextkomenteChar">
    <w:name w:val="Text komentáře Char"/>
    <w:basedOn w:val="Standardnpsmoodstavce"/>
    <w:link w:val="Textkomente"/>
    <w:uiPriority w:val="99"/>
    <w:semiHidden/>
    <w:rsid w:val="007C6684"/>
    <w:rPr>
      <w:sz w:val="20"/>
      <w:szCs w:val="20"/>
    </w:rPr>
  </w:style>
  <w:style w:type="paragraph" w:styleId="Pedmtkomente">
    <w:name w:val="annotation subject"/>
    <w:basedOn w:val="Textkomente"/>
    <w:next w:val="Textkomente"/>
    <w:link w:val="PedmtkomenteChar"/>
    <w:uiPriority w:val="99"/>
    <w:semiHidden/>
    <w:unhideWhenUsed/>
    <w:rsid w:val="007C6684"/>
    <w:rPr>
      <w:b/>
      <w:bCs/>
    </w:rPr>
  </w:style>
  <w:style w:type="character" w:customStyle="1" w:styleId="PedmtkomenteChar">
    <w:name w:val="Předmět komentáře Char"/>
    <w:basedOn w:val="TextkomenteChar"/>
    <w:link w:val="Pedmtkomente"/>
    <w:uiPriority w:val="99"/>
    <w:semiHidden/>
    <w:rsid w:val="007C6684"/>
    <w:rPr>
      <w:b/>
      <w:bCs/>
      <w:sz w:val="20"/>
      <w:szCs w:val="20"/>
    </w:rPr>
  </w:style>
  <w:style w:type="paragraph" w:styleId="Revize">
    <w:name w:val="Revision"/>
    <w:hidden/>
    <w:uiPriority w:val="99"/>
    <w:semiHidden/>
    <w:rsid w:val="007C6684"/>
    <w:pPr>
      <w:spacing w:after="0" w:line="240" w:lineRule="auto"/>
    </w:pPr>
  </w:style>
  <w:style w:type="character" w:styleId="Sledovanodkaz">
    <w:name w:val="FollowedHyperlink"/>
    <w:basedOn w:val="Standardnpsmoodstavce"/>
    <w:uiPriority w:val="99"/>
    <w:semiHidden/>
    <w:unhideWhenUsed/>
    <w:rsid w:val="00F15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3099">
      <w:bodyDiv w:val="1"/>
      <w:marLeft w:val="0"/>
      <w:marRight w:val="0"/>
      <w:marTop w:val="0"/>
      <w:marBottom w:val="0"/>
      <w:divBdr>
        <w:top w:val="none" w:sz="0" w:space="0" w:color="auto"/>
        <w:left w:val="none" w:sz="0" w:space="0" w:color="auto"/>
        <w:bottom w:val="none" w:sz="0" w:space="0" w:color="auto"/>
        <w:right w:val="none" w:sz="0" w:space="0" w:color="auto"/>
      </w:divBdr>
      <w:divsChild>
        <w:div w:id="158429586">
          <w:marLeft w:val="0"/>
          <w:marRight w:val="0"/>
          <w:marTop w:val="0"/>
          <w:marBottom w:val="0"/>
          <w:divBdr>
            <w:top w:val="none" w:sz="0" w:space="0" w:color="auto"/>
            <w:left w:val="none" w:sz="0" w:space="0" w:color="auto"/>
            <w:bottom w:val="none" w:sz="0" w:space="0" w:color="auto"/>
            <w:right w:val="none" w:sz="0" w:space="0" w:color="auto"/>
          </w:divBdr>
        </w:div>
      </w:divsChild>
    </w:div>
    <w:div w:id="436870261">
      <w:bodyDiv w:val="1"/>
      <w:marLeft w:val="0"/>
      <w:marRight w:val="0"/>
      <w:marTop w:val="0"/>
      <w:marBottom w:val="0"/>
      <w:divBdr>
        <w:top w:val="none" w:sz="0" w:space="0" w:color="auto"/>
        <w:left w:val="none" w:sz="0" w:space="0" w:color="auto"/>
        <w:bottom w:val="none" w:sz="0" w:space="0" w:color="auto"/>
        <w:right w:val="none" w:sz="0" w:space="0" w:color="auto"/>
      </w:divBdr>
    </w:div>
    <w:div w:id="726487782">
      <w:bodyDiv w:val="1"/>
      <w:marLeft w:val="0"/>
      <w:marRight w:val="0"/>
      <w:marTop w:val="0"/>
      <w:marBottom w:val="0"/>
      <w:divBdr>
        <w:top w:val="none" w:sz="0" w:space="0" w:color="auto"/>
        <w:left w:val="none" w:sz="0" w:space="0" w:color="auto"/>
        <w:bottom w:val="none" w:sz="0" w:space="0" w:color="auto"/>
        <w:right w:val="none" w:sz="0" w:space="0" w:color="auto"/>
      </w:divBdr>
      <w:divsChild>
        <w:div w:id="1967079343">
          <w:marLeft w:val="0"/>
          <w:marRight w:val="0"/>
          <w:marTop w:val="0"/>
          <w:marBottom w:val="0"/>
          <w:divBdr>
            <w:top w:val="none" w:sz="0" w:space="0" w:color="auto"/>
            <w:left w:val="none" w:sz="0" w:space="0" w:color="auto"/>
            <w:bottom w:val="none" w:sz="0" w:space="0" w:color="auto"/>
            <w:right w:val="none" w:sz="0" w:space="0" w:color="auto"/>
          </w:divBdr>
          <w:divsChild>
            <w:div w:id="1745881759">
              <w:marLeft w:val="0"/>
              <w:marRight w:val="0"/>
              <w:marTop w:val="0"/>
              <w:marBottom w:val="0"/>
              <w:divBdr>
                <w:top w:val="none" w:sz="0" w:space="0" w:color="auto"/>
                <w:left w:val="none" w:sz="0" w:space="0" w:color="auto"/>
                <w:bottom w:val="none" w:sz="0" w:space="0" w:color="auto"/>
                <w:right w:val="none" w:sz="0" w:space="0" w:color="auto"/>
              </w:divBdr>
              <w:divsChild>
                <w:div w:id="1039746709">
                  <w:marLeft w:val="0"/>
                  <w:marRight w:val="0"/>
                  <w:marTop w:val="525"/>
                  <w:marBottom w:val="0"/>
                  <w:divBdr>
                    <w:top w:val="none" w:sz="0" w:space="0" w:color="auto"/>
                    <w:left w:val="none" w:sz="0" w:space="0" w:color="auto"/>
                    <w:bottom w:val="none" w:sz="0" w:space="0" w:color="auto"/>
                    <w:right w:val="none" w:sz="0" w:space="0" w:color="auto"/>
                  </w:divBdr>
                  <w:divsChild>
                    <w:div w:id="1444616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59007">
      <w:bodyDiv w:val="1"/>
      <w:marLeft w:val="0"/>
      <w:marRight w:val="0"/>
      <w:marTop w:val="0"/>
      <w:marBottom w:val="0"/>
      <w:divBdr>
        <w:top w:val="none" w:sz="0" w:space="0" w:color="auto"/>
        <w:left w:val="none" w:sz="0" w:space="0" w:color="auto"/>
        <w:bottom w:val="none" w:sz="0" w:space="0" w:color="auto"/>
        <w:right w:val="none" w:sz="0" w:space="0" w:color="auto"/>
      </w:divBdr>
      <w:divsChild>
        <w:div w:id="592476156">
          <w:marLeft w:val="0"/>
          <w:marRight w:val="0"/>
          <w:marTop w:val="0"/>
          <w:marBottom w:val="0"/>
          <w:divBdr>
            <w:top w:val="none" w:sz="0" w:space="0" w:color="auto"/>
            <w:left w:val="none" w:sz="0" w:space="0" w:color="auto"/>
            <w:bottom w:val="none" w:sz="0" w:space="0" w:color="auto"/>
            <w:right w:val="none" w:sz="0" w:space="0" w:color="auto"/>
          </w:divBdr>
        </w:div>
      </w:divsChild>
    </w:div>
    <w:div w:id="1829399862">
      <w:bodyDiv w:val="1"/>
      <w:marLeft w:val="0"/>
      <w:marRight w:val="0"/>
      <w:marTop w:val="0"/>
      <w:marBottom w:val="0"/>
      <w:divBdr>
        <w:top w:val="none" w:sz="0" w:space="0" w:color="auto"/>
        <w:left w:val="none" w:sz="0" w:space="0" w:color="auto"/>
        <w:bottom w:val="none" w:sz="0" w:space="0" w:color="auto"/>
        <w:right w:val="none" w:sz="0" w:space="0" w:color="auto"/>
      </w:divBdr>
    </w:div>
    <w:div w:id="1999261369">
      <w:bodyDiv w:val="1"/>
      <w:marLeft w:val="0"/>
      <w:marRight w:val="0"/>
      <w:marTop w:val="0"/>
      <w:marBottom w:val="0"/>
      <w:divBdr>
        <w:top w:val="none" w:sz="0" w:space="0" w:color="auto"/>
        <w:left w:val="none" w:sz="0" w:space="0" w:color="auto"/>
        <w:bottom w:val="none" w:sz="0" w:space="0" w:color="auto"/>
        <w:right w:val="none" w:sz="0" w:space="0" w:color="auto"/>
      </w:divBdr>
      <w:divsChild>
        <w:div w:id="569315542">
          <w:marLeft w:val="0"/>
          <w:marRight w:val="0"/>
          <w:marTop w:val="0"/>
          <w:marBottom w:val="0"/>
          <w:divBdr>
            <w:top w:val="none" w:sz="0" w:space="0" w:color="auto"/>
            <w:left w:val="none" w:sz="0" w:space="0" w:color="auto"/>
            <w:bottom w:val="none" w:sz="0" w:space="0" w:color="auto"/>
            <w:right w:val="none" w:sz="0" w:space="0" w:color="auto"/>
          </w:divBdr>
          <w:divsChild>
            <w:div w:id="1693993620">
              <w:marLeft w:val="0"/>
              <w:marRight w:val="0"/>
              <w:marTop w:val="0"/>
              <w:marBottom w:val="0"/>
              <w:divBdr>
                <w:top w:val="none" w:sz="0" w:space="0" w:color="auto"/>
                <w:left w:val="none" w:sz="0" w:space="0" w:color="auto"/>
                <w:bottom w:val="none" w:sz="0" w:space="0" w:color="auto"/>
                <w:right w:val="none" w:sz="0" w:space="0" w:color="auto"/>
              </w:divBdr>
              <w:divsChild>
                <w:div w:id="995298494">
                  <w:marLeft w:val="0"/>
                  <w:marRight w:val="0"/>
                  <w:marTop w:val="525"/>
                  <w:marBottom w:val="0"/>
                  <w:divBdr>
                    <w:top w:val="none" w:sz="0" w:space="0" w:color="auto"/>
                    <w:left w:val="none" w:sz="0" w:space="0" w:color="auto"/>
                    <w:bottom w:val="none" w:sz="0" w:space="0" w:color="auto"/>
                    <w:right w:val="none" w:sz="0" w:space="0" w:color="auto"/>
                  </w:divBdr>
                  <w:divsChild>
                    <w:div w:id="18953202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food/training_strategy/participants/ms_contact_points_en.htm" TargetMode="External"/><Relationship Id="rId18" Type="http://schemas.openxmlformats.org/officeDocument/2006/relationships/hyperlink" Target="mailto:alc.btsf@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imcastlehote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rimcastlehote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lc.btsf@gmail.com" TargetMode="External"/><Relationship Id="rId19" Type="http://schemas.openxmlformats.org/officeDocument/2006/relationships/hyperlink" Target="mailto:alc.btsf@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lc.btsf@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ec.europa.eu/food/training_strategy/index_en.htm" TargetMode="External"/><Relationship Id="rId1" Type="http://schemas.openxmlformats.org/officeDocument/2006/relationships/hyperlink" Target="mailto:alc.bts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7763-7A42-4F6C-958E-9B2CC30C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2117</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MZe ČR</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HomeOffice</dc:creator>
  <cp:lastModifiedBy>Lepešková Ivana</cp:lastModifiedBy>
  <cp:revision>2</cp:revision>
  <cp:lastPrinted>2013-09-19T12:40:00Z</cp:lastPrinted>
  <dcterms:created xsi:type="dcterms:W3CDTF">2015-12-03T07:42:00Z</dcterms:created>
  <dcterms:modified xsi:type="dcterms:W3CDTF">2015-12-03T07:42:00Z</dcterms:modified>
</cp:coreProperties>
</file>